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0" w:rsidRPr="00B13E10" w:rsidRDefault="0026443A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REGULAMIN REKRUTACJI KANDYDATÓW </w:t>
      </w:r>
    </w:p>
    <w:p w:rsidR="00D85E80" w:rsidRPr="00B13E10" w:rsidRDefault="008D4B5A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klasy pierwszej w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 Szkole Podstawowej nr 2 </w:t>
      </w:r>
    </w:p>
    <w:p w:rsidR="00D85E80" w:rsidRPr="00B13E10" w:rsidRDefault="00D85E80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 xml:space="preserve">im. Małego Trójmiasta Kaszubskiego w Redzie </w:t>
      </w:r>
    </w:p>
    <w:p w:rsidR="00D85E80" w:rsidRPr="00B13E10" w:rsidRDefault="00FE43AF" w:rsidP="00D85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25516F" w:rsidRPr="00B13E10" w:rsidRDefault="0025516F" w:rsidP="00477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E80" w:rsidRPr="00B13E10" w:rsidRDefault="007F380D" w:rsidP="00C0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1. Ilekroć w R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egulaminie jest mowa o:  </w:t>
      </w:r>
    </w:p>
    <w:p w:rsidR="002C0CB8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Szkole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przez to rozumieć Szkołę Podstawową nr 2 im. Małego Trójmiasta Kaszubskiego </w:t>
      </w:r>
      <w:r w:rsidR="00B776DC">
        <w:rPr>
          <w:rFonts w:ascii="Times New Roman" w:hAnsi="Times New Roman" w:cs="Times New Roman"/>
          <w:sz w:val="24"/>
          <w:szCs w:val="24"/>
        </w:rPr>
        <w:t xml:space="preserve">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Redzie, </w:t>
      </w:r>
    </w:p>
    <w:p w:rsidR="002C0CB8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Wniosku o przyjęcie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roz</w:t>
      </w:r>
      <w:r w:rsidR="00B13E10">
        <w:rPr>
          <w:rFonts w:ascii="Times New Roman" w:hAnsi="Times New Roman" w:cs="Times New Roman"/>
          <w:sz w:val="24"/>
          <w:szCs w:val="24"/>
        </w:rPr>
        <w:t>umieć wniosek rodzica kandydata</w:t>
      </w:r>
      <w:r w:rsidR="00662664">
        <w:rPr>
          <w:rFonts w:ascii="Times New Roman" w:hAnsi="Times New Roman" w:cs="Times New Roman"/>
          <w:sz w:val="24"/>
          <w:szCs w:val="24"/>
        </w:rPr>
        <w:t xml:space="preserve"> spoza obwodu s</w:t>
      </w:r>
      <w:r w:rsidR="00C04261">
        <w:rPr>
          <w:rFonts w:ascii="Times New Roman" w:hAnsi="Times New Roman" w:cs="Times New Roman"/>
          <w:sz w:val="24"/>
          <w:szCs w:val="24"/>
        </w:rPr>
        <w:t>zkoły,</w:t>
      </w:r>
    </w:p>
    <w:p w:rsidR="002C0CB8" w:rsidRPr="00B13E10" w:rsidRDefault="007F380D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Z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>głosz</w:t>
      </w:r>
      <w:r w:rsidRPr="00B13E10">
        <w:rPr>
          <w:rFonts w:ascii="Times New Roman" w:hAnsi="Times New Roman" w:cs="Times New Roman"/>
          <w:b/>
          <w:sz w:val="24"/>
          <w:szCs w:val="24"/>
        </w:rPr>
        <w:t>eniu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rozumieć zgłoszenie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 dziecka </w:t>
      </w:r>
      <w:r w:rsidR="00662664">
        <w:rPr>
          <w:rFonts w:ascii="Times New Roman" w:hAnsi="Times New Roman" w:cs="Times New Roman"/>
          <w:sz w:val="24"/>
          <w:szCs w:val="24"/>
        </w:rPr>
        <w:t>z obwodu własnego s</w:t>
      </w:r>
      <w:r w:rsidRPr="00B13E10">
        <w:rPr>
          <w:rFonts w:ascii="Times New Roman" w:hAnsi="Times New Roman" w:cs="Times New Roman"/>
          <w:sz w:val="24"/>
          <w:szCs w:val="24"/>
        </w:rPr>
        <w:t xml:space="preserve">zkoły </w:t>
      </w:r>
    </w:p>
    <w:p w:rsidR="002C0CB8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Rodzicach</w:t>
      </w:r>
      <w:r w:rsidRPr="00B13E10">
        <w:rPr>
          <w:rFonts w:ascii="Times New Roman" w:hAnsi="Times New Roman" w:cs="Times New Roman"/>
          <w:sz w:val="24"/>
          <w:szCs w:val="24"/>
        </w:rPr>
        <w:t xml:space="preserve"> – należy przez to rozumieć również prawnych opi</w:t>
      </w:r>
      <w:r w:rsidR="002C0CB8" w:rsidRPr="00B13E10">
        <w:rPr>
          <w:rFonts w:ascii="Times New Roman" w:hAnsi="Times New Roman" w:cs="Times New Roman"/>
          <w:sz w:val="24"/>
          <w:szCs w:val="24"/>
        </w:rPr>
        <w:t xml:space="preserve">ekunów i rodziców zastępczych. </w:t>
      </w:r>
    </w:p>
    <w:p w:rsidR="002C0CB8" w:rsidRPr="00B13E10" w:rsidRDefault="004F54CF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 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- należy rozumieć: Ustawę z dnia </w:t>
      </w:r>
      <w:r w:rsidR="0008761B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="00B0063C"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="0008761B">
        <w:rPr>
          <w:rFonts w:ascii="Times New Roman" w:hAnsi="Times New Roman" w:cs="Times New Roman"/>
          <w:sz w:val="24"/>
          <w:szCs w:val="24"/>
        </w:rPr>
        <w:t>(Dz. U. z 2</w:t>
      </w:r>
      <w:r w:rsidR="00B0063C">
        <w:rPr>
          <w:rFonts w:ascii="Times New Roman" w:hAnsi="Times New Roman" w:cs="Times New Roman"/>
          <w:sz w:val="24"/>
          <w:szCs w:val="24"/>
        </w:rPr>
        <w:t>018 r. poz. 996</w:t>
      </w:r>
      <w:r w:rsidR="0008761B">
        <w:rPr>
          <w:rFonts w:ascii="Times New Roman" w:hAnsi="Times New Roman" w:cs="Times New Roman"/>
          <w:sz w:val="24"/>
          <w:szCs w:val="24"/>
        </w:rPr>
        <w:t xml:space="preserve"> z późn.zm.).</w:t>
      </w:r>
    </w:p>
    <w:p w:rsidR="002C0CB8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Wielodzietności rodziny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rodzinę wychowującą troje i więcej dzieci,  </w:t>
      </w:r>
    </w:p>
    <w:p w:rsidR="002C0CB8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Samotnym wychowywaniu dziecka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oznacza to wychowywanie dziecka przez pannę, kawalera, wdowę, wdowca, osobę pozostającą w separacji orzeczonej prawomocnym wyrokiem sądu, osobę rozwiedzioną, chyba, że osoba taka wychowuje wspólnie, co najmniej jedno dziecko z jego rodzicem.  </w:t>
      </w:r>
    </w:p>
    <w:p w:rsidR="00D85E80" w:rsidRPr="00B13E10" w:rsidRDefault="00D85E80" w:rsidP="00C04261">
      <w:pPr>
        <w:pStyle w:val="Akapitzlist"/>
        <w:numPr>
          <w:ilvl w:val="0"/>
          <w:numId w:val="15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Kandydacie</w:t>
      </w:r>
      <w:r w:rsidRPr="00B13E10">
        <w:rPr>
          <w:rFonts w:ascii="Times New Roman" w:hAnsi="Times New Roman" w:cs="Times New Roman"/>
          <w:sz w:val="24"/>
          <w:szCs w:val="24"/>
        </w:rPr>
        <w:t xml:space="preserve"> - należy rozumieć dziecko, którego rodzice złożyli wniosek o </w:t>
      </w:r>
      <w:r w:rsidR="00662664">
        <w:rPr>
          <w:rFonts w:ascii="Times New Roman" w:hAnsi="Times New Roman" w:cs="Times New Roman"/>
          <w:sz w:val="24"/>
          <w:szCs w:val="24"/>
        </w:rPr>
        <w:t>przyjęcie do klasy pierwszej w s</w:t>
      </w:r>
      <w:r w:rsidRPr="00B13E10">
        <w:rPr>
          <w:rFonts w:ascii="Times New Roman" w:hAnsi="Times New Roman" w:cs="Times New Roman"/>
          <w:sz w:val="24"/>
          <w:szCs w:val="24"/>
        </w:rPr>
        <w:t xml:space="preserve">zkole.  </w:t>
      </w:r>
    </w:p>
    <w:p w:rsidR="00F25AE4" w:rsidRDefault="00F25AE4" w:rsidP="00C042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80" w:rsidRPr="00B13E10" w:rsidRDefault="00D85E80" w:rsidP="0008761B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b/>
          <w:sz w:val="24"/>
          <w:szCs w:val="24"/>
        </w:rPr>
        <w:t>§ 1</w:t>
      </w:r>
      <w:r w:rsidR="00FC3FF2">
        <w:rPr>
          <w:rFonts w:ascii="Times New Roman" w:hAnsi="Times New Roman" w:cs="Times New Roman"/>
          <w:b/>
          <w:sz w:val="24"/>
          <w:szCs w:val="24"/>
        </w:rPr>
        <w:t>.</w:t>
      </w:r>
      <w:r w:rsidRPr="00B13E10">
        <w:rPr>
          <w:rFonts w:ascii="Times New Roman" w:hAnsi="Times New Roman" w:cs="Times New Roman"/>
          <w:b/>
          <w:sz w:val="24"/>
          <w:szCs w:val="24"/>
        </w:rPr>
        <w:t xml:space="preserve"> OGÓLNE ZASADY</w:t>
      </w:r>
    </w:p>
    <w:p w:rsidR="00D85E80" w:rsidRPr="00B13E10" w:rsidRDefault="002424AE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Do klasy pierwszej </w:t>
      </w:r>
      <w:r w:rsidR="00662664">
        <w:rPr>
          <w:rFonts w:ascii="Times New Roman" w:hAnsi="Times New Roman" w:cs="Times New Roman"/>
          <w:sz w:val="24"/>
          <w:szCs w:val="24"/>
        </w:rPr>
        <w:t>w s</w:t>
      </w:r>
      <w:r w:rsidR="008D4B5A">
        <w:rPr>
          <w:rFonts w:ascii="Times New Roman" w:hAnsi="Times New Roman" w:cs="Times New Roman"/>
          <w:sz w:val="24"/>
          <w:szCs w:val="24"/>
        </w:rPr>
        <w:t xml:space="preserve">zkole przyjmowane są: </w:t>
      </w:r>
    </w:p>
    <w:p w:rsidR="00D85E80" w:rsidRPr="00B13E10" w:rsidRDefault="00B776DC" w:rsidP="00C042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7-letnie </w:t>
      </w:r>
      <w:r w:rsidR="00312FE9">
        <w:rPr>
          <w:rFonts w:ascii="Times New Roman" w:hAnsi="Times New Roman" w:cs="Times New Roman"/>
          <w:sz w:val="24"/>
          <w:szCs w:val="24"/>
        </w:rPr>
        <w:t xml:space="preserve">(urodzone w </w:t>
      </w:r>
      <w:r w:rsidR="008D4B5A">
        <w:rPr>
          <w:rFonts w:ascii="Times New Roman" w:hAnsi="Times New Roman" w:cs="Times New Roman"/>
          <w:sz w:val="24"/>
          <w:szCs w:val="24"/>
        </w:rPr>
        <w:t>2013</w:t>
      </w:r>
      <w:r w:rsidR="00312FE9">
        <w:rPr>
          <w:rFonts w:ascii="Times New Roman" w:hAnsi="Times New Roman" w:cs="Times New Roman"/>
          <w:sz w:val="24"/>
          <w:szCs w:val="24"/>
        </w:rPr>
        <w:t xml:space="preserve"> roku</w:t>
      </w:r>
      <w:r w:rsidR="00B62BFF">
        <w:rPr>
          <w:rFonts w:ascii="Times New Roman" w:hAnsi="Times New Roman" w:cs="Times New Roman"/>
          <w:sz w:val="24"/>
          <w:szCs w:val="24"/>
        </w:rPr>
        <w:t>) objęte obowiązkiem szkolnym</w:t>
      </w:r>
      <w:r w:rsidR="00662664">
        <w:rPr>
          <w:rFonts w:ascii="Times New Roman" w:hAnsi="Times New Roman" w:cs="Times New Roman"/>
          <w:sz w:val="24"/>
          <w:szCs w:val="24"/>
        </w:rPr>
        <w:t>.</w:t>
      </w:r>
    </w:p>
    <w:p w:rsidR="00D85E80" w:rsidRPr="00B13E10" w:rsidRDefault="008D4B5A" w:rsidP="00C042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</w:t>
      </w:r>
      <w:r w:rsidR="00312FE9">
        <w:rPr>
          <w:rFonts w:ascii="Times New Roman" w:hAnsi="Times New Roman" w:cs="Times New Roman"/>
          <w:sz w:val="24"/>
          <w:szCs w:val="24"/>
        </w:rPr>
        <w:t>ci 6-letnie (urodzone w 2014 roku</w:t>
      </w:r>
      <w:r w:rsidR="00B62BFF">
        <w:rPr>
          <w:rFonts w:ascii="Times New Roman" w:hAnsi="Times New Roman" w:cs="Times New Roman"/>
          <w:sz w:val="24"/>
          <w:szCs w:val="24"/>
        </w:rPr>
        <w:t>) zgodnie z wolą rodziców</w:t>
      </w:r>
      <w:r w:rsidR="00D47861">
        <w:rPr>
          <w:rFonts w:ascii="Times New Roman" w:hAnsi="Times New Roman" w:cs="Times New Roman"/>
          <w:sz w:val="24"/>
          <w:szCs w:val="24"/>
        </w:rPr>
        <w:t xml:space="preserve">, jeżeli dziecko korzystało                       </w:t>
      </w:r>
      <w:r w:rsidR="00D85E80" w:rsidRPr="00B13E10">
        <w:rPr>
          <w:rFonts w:ascii="Times New Roman" w:hAnsi="Times New Roman" w:cs="Times New Roman"/>
          <w:sz w:val="24"/>
          <w:szCs w:val="24"/>
        </w:rPr>
        <w:t>z wychowania przedszkolnego w roku szkolnym poprzedzaj</w:t>
      </w:r>
      <w:r w:rsidR="00D47861">
        <w:rPr>
          <w:rFonts w:ascii="Times New Roman" w:hAnsi="Times New Roman" w:cs="Times New Roman"/>
          <w:sz w:val="24"/>
          <w:szCs w:val="24"/>
        </w:rPr>
        <w:t>ącym rok szkolny, w którym ma rozpocząć naukę w szkole</w:t>
      </w:r>
      <w:r w:rsidR="00872DEF">
        <w:rPr>
          <w:rFonts w:ascii="Times New Roman" w:hAnsi="Times New Roman" w:cs="Times New Roman"/>
          <w:sz w:val="24"/>
          <w:szCs w:val="24"/>
        </w:rPr>
        <w:t xml:space="preserve"> podstawowej lub</w:t>
      </w:r>
      <w:r w:rsidR="00D47861">
        <w:rPr>
          <w:rFonts w:ascii="Times New Roman" w:hAnsi="Times New Roman" w:cs="Times New Roman"/>
          <w:sz w:val="24"/>
          <w:szCs w:val="24"/>
        </w:rPr>
        <w:t xml:space="preserve"> posiada opinię poradni psychologiczno-pedagogicznej o możliwości rozpoczęcia nauki w szkole podstawowej. Dziecko, które zostało wcześniej przyjęte do szkoły podstawowej, jest zwolnione z obowiązku odbycia rocznego przygotowania przedszkolnego.</w:t>
      </w:r>
    </w:p>
    <w:p w:rsidR="00D85E80" w:rsidRPr="00B13E10" w:rsidRDefault="00D85E80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Kandydaci </w:t>
      </w:r>
      <w:r w:rsidR="007F380D" w:rsidRPr="00B13E10">
        <w:rPr>
          <w:rFonts w:ascii="Times New Roman" w:hAnsi="Times New Roman" w:cs="Times New Roman"/>
          <w:sz w:val="24"/>
          <w:szCs w:val="24"/>
        </w:rPr>
        <w:t xml:space="preserve">do klasy pierwszej, </w:t>
      </w:r>
      <w:r w:rsidRPr="00B13E10">
        <w:rPr>
          <w:rFonts w:ascii="Times New Roman" w:hAnsi="Times New Roman" w:cs="Times New Roman"/>
          <w:sz w:val="24"/>
          <w:szCs w:val="24"/>
        </w:rPr>
        <w:t>zamieszkali w obwodzie</w:t>
      </w:r>
      <w:r w:rsidR="00FC3FF2">
        <w:rPr>
          <w:rFonts w:ascii="Times New Roman" w:hAnsi="Times New Roman" w:cs="Times New Roman"/>
          <w:sz w:val="24"/>
          <w:szCs w:val="24"/>
        </w:rPr>
        <w:t xml:space="preserve"> własnym s</w:t>
      </w:r>
      <w:r w:rsidRPr="00B13E10">
        <w:rPr>
          <w:rFonts w:ascii="Times New Roman" w:hAnsi="Times New Roman" w:cs="Times New Roman"/>
          <w:sz w:val="24"/>
          <w:szCs w:val="24"/>
        </w:rPr>
        <w:t xml:space="preserve">zkoły, przyjmowani </w:t>
      </w:r>
      <w:r w:rsidR="000876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24AE" w:rsidRPr="00B13E10">
        <w:rPr>
          <w:rFonts w:ascii="Times New Roman" w:hAnsi="Times New Roman" w:cs="Times New Roman"/>
          <w:sz w:val="24"/>
          <w:szCs w:val="24"/>
        </w:rPr>
        <w:t xml:space="preserve">są z urzędu na podstawie </w:t>
      </w:r>
      <w:r w:rsidR="00C04261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B13E10">
        <w:rPr>
          <w:rFonts w:ascii="Times New Roman" w:hAnsi="Times New Roman" w:cs="Times New Roman"/>
          <w:b/>
          <w:i/>
          <w:sz w:val="24"/>
          <w:szCs w:val="24"/>
        </w:rPr>
        <w:t>głoszenia</w:t>
      </w:r>
      <w:r w:rsidR="002424AE" w:rsidRPr="00B13E10">
        <w:rPr>
          <w:rFonts w:ascii="Times New Roman" w:hAnsi="Times New Roman" w:cs="Times New Roman"/>
          <w:sz w:val="24"/>
          <w:szCs w:val="24"/>
        </w:rPr>
        <w:t xml:space="preserve"> złożonego w sekretariacie szkoły</w:t>
      </w:r>
      <w:r w:rsidR="007F380D" w:rsidRPr="00B13E10">
        <w:rPr>
          <w:rFonts w:ascii="Times New Roman" w:hAnsi="Times New Roman" w:cs="Times New Roman"/>
          <w:sz w:val="24"/>
          <w:szCs w:val="24"/>
        </w:rPr>
        <w:t xml:space="preserve"> przez rodzica dziecka, </w:t>
      </w:r>
      <w:r w:rsidR="000876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80D" w:rsidRPr="00B13E10">
        <w:rPr>
          <w:rFonts w:ascii="Times New Roman" w:hAnsi="Times New Roman" w:cs="Times New Roman"/>
          <w:sz w:val="24"/>
          <w:szCs w:val="24"/>
        </w:rPr>
        <w:t>za okazaniem dowodu osobistego rodzica oraz aktu urodzenia dziecka</w:t>
      </w:r>
      <w:r w:rsidRPr="00B13E10">
        <w:rPr>
          <w:rFonts w:ascii="Times New Roman" w:hAnsi="Times New Roman" w:cs="Times New Roman"/>
          <w:sz w:val="24"/>
          <w:szCs w:val="24"/>
        </w:rPr>
        <w:t>.</w:t>
      </w:r>
    </w:p>
    <w:p w:rsidR="00D85E80" w:rsidRPr="00662664" w:rsidRDefault="00D85E80" w:rsidP="006626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3A">
        <w:rPr>
          <w:rFonts w:ascii="Times New Roman" w:hAnsi="Times New Roman" w:cs="Times New Roman"/>
          <w:sz w:val="24"/>
          <w:szCs w:val="24"/>
        </w:rPr>
        <w:t>Nabór kandydatów</w:t>
      </w:r>
      <w:r w:rsidR="00662664">
        <w:rPr>
          <w:rFonts w:ascii="Times New Roman" w:hAnsi="Times New Roman" w:cs="Times New Roman"/>
          <w:sz w:val="24"/>
          <w:szCs w:val="24"/>
        </w:rPr>
        <w:t xml:space="preserve"> z obwodu oraz p</w:t>
      </w:r>
      <w:r w:rsidR="00662664" w:rsidRPr="0026443A">
        <w:rPr>
          <w:rFonts w:ascii="Times New Roman" w:hAnsi="Times New Roman" w:cs="Times New Roman"/>
          <w:sz w:val="24"/>
          <w:szCs w:val="24"/>
        </w:rPr>
        <w:t xml:space="preserve">ostępowanie rekrutacyjne dla kandydatów zamieszkałych poza obwodem </w:t>
      </w:r>
      <w:r w:rsidR="00662664">
        <w:rPr>
          <w:rFonts w:ascii="Times New Roman" w:hAnsi="Times New Roman" w:cs="Times New Roman"/>
          <w:sz w:val="24"/>
          <w:szCs w:val="24"/>
        </w:rPr>
        <w:t>własnym s</w:t>
      </w:r>
      <w:r w:rsidR="00662664" w:rsidRPr="0026443A">
        <w:rPr>
          <w:rFonts w:ascii="Times New Roman" w:hAnsi="Times New Roman" w:cs="Times New Roman"/>
          <w:sz w:val="24"/>
          <w:szCs w:val="24"/>
        </w:rPr>
        <w:t>zkoły</w:t>
      </w:r>
      <w:r w:rsidR="00662664">
        <w:rPr>
          <w:rFonts w:ascii="Times New Roman" w:hAnsi="Times New Roman" w:cs="Times New Roman"/>
          <w:sz w:val="24"/>
          <w:szCs w:val="24"/>
        </w:rPr>
        <w:t xml:space="preserve"> przeprowadza się zgodnie z podanym w </w:t>
      </w:r>
      <w:r w:rsidR="00662664" w:rsidRPr="00662664">
        <w:rPr>
          <w:rFonts w:ascii="Times New Roman" w:hAnsi="Times New Roman" w:cs="Times New Roman"/>
          <w:sz w:val="24"/>
          <w:szCs w:val="24"/>
        </w:rPr>
        <w:t>§ 5</w:t>
      </w:r>
      <w:r w:rsidR="00662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64">
        <w:rPr>
          <w:rFonts w:ascii="Times New Roman" w:hAnsi="Times New Roman" w:cs="Times New Roman"/>
          <w:sz w:val="24"/>
          <w:szCs w:val="24"/>
        </w:rPr>
        <w:t>harmonogramem</w:t>
      </w:r>
      <w:r w:rsidR="0026443A" w:rsidRPr="006626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E80" w:rsidRPr="00B13E10" w:rsidRDefault="00D85E80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O przyjęciu dziecka w trakcie roku szkolnego, w tym do klasy pierwszej, decyduje dyrektor, </w:t>
      </w:r>
      <w:r w:rsidR="002644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z wyjątkiem przypadków przyjęcia dziecka zamieszkałego w obwodzie szkoły, które jest przyjmowane z urzędu.  </w:t>
      </w:r>
    </w:p>
    <w:p w:rsidR="0025516F" w:rsidRDefault="007F380D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Jeżeli przyjęcie ucznia</w:t>
      </w:r>
      <w:r w:rsidR="00D85E80" w:rsidRPr="00B13E10">
        <w:rPr>
          <w:rFonts w:ascii="Times New Roman" w:hAnsi="Times New Roman" w:cs="Times New Roman"/>
          <w:sz w:val="24"/>
          <w:szCs w:val="24"/>
        </w:rPr>
        <w:t xml:space="preserve"> wymaga przeprowadzenia zmian organizacyjnych pracy szkoły powodujących dodatkowe skutki finansowe, dyrektor szkoły może przyjąć ucznia po uzyskaniu zgody organu prowadzącego. </w:t>
      </w:r>
    </w:p>
    <w:p w:rsidR="00D85E80" w:rsidRPr="0025516F" w:rsidRDefault="0025516F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specjalnego, rozpoczęcie spełniania obowiązku szkolnego może być odroczone nie dłużej niż do końca roku szkolnego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 w roku kalendarzowym, w którym dziecko kończy 9 lat.</w:t>
      </w:r>
      <w:r w:rsidR="00D85E80" w:rsidRPr="0025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80" w:rsidRPr="00B13E10" w:rsidRDefault="00D85E80" w:rsidP="00C042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Klasy pierwsze nie mogą liczyć więcej niż 25 osób.   </w:t>
      </w:r>
    </w:p>
    <w:p w:rsidR="0025516F" w:rsidRPr="004779BE" w:rsidRDefault="00D85E80" w:rsidP="00C0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E80" w:rsidRDefault="00AE7EC1" w:rsidP="0008761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FC3F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ZASADY PRZYJĘĆ:</w:t>
      </w:r>
    </w:p>
    <w:p w:rsidR="00AE7EC1" w:rsidRPr="004779BE" w:rsidRDefault="00AE7EC1" w:rsidP="0008761B">
      <w:pPr>
        <w:spacing w:after="0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9BE" w:rsidRDefault="00AE7EC1" w:rsidP="004779B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EC1">
        <w:rPr>
          <w:rFonts w:ascii="Times New Roman" w:hAnsi="Times New Roman" w:cs="Times New Roman"/>
          <w:b/>
          <w:sz w:val="24"/>
          <w:szCs w:val="24"/>
          <w:u w:val="single"/>
        </w:rPr>
        <w:t>Kandydaci zamieszkali w obwodzie danej szkoły.</w:t>
      </w:r>
    </w:p>
    <w:p w:rsidR="00662664" w:rsidRPr="00AE7EC1" w:rsidRDefault="00662664" w:rsidP="004779B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EC1" w:rsidRDefault="00872DEF" w:rsidP="004779BE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</w:t>
      </w:r>
      <w:r w:rsidR="00AE7EC1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kandydaci, zamieszkali w obwodzie szkoły, </w:t>
      </w:r>
      <w:r w:rsidR="00AE7E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 są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EC1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urzędu na podstawie </w:t>
      </w:r>
      <w:r w:rsidR="00AE7EC1"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zgłoszenia</w:t>
      </w:r>
      <w:r w:rsidR="00AE7EC1"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7EC1" w:rsidRDefault="00AE7EC1" w:rsidP="004779BE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należy dołączyć </w:t>
      </w:r>
      <w:r w:rsidRPr="00EC42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zamieszkania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kandydata. Oświadczenie składa się pod rygorem odpowiedzialności karnej za składanie fałszywych oświadczeń. </w:t>
      </w:r>
      <w:r w:rsidRPr="00EC4254">
        <w:rPr>
          <w:rFonts w:ascii="Times New Roman" w:hAnsi="Times New Roman" w:cs="Times New Roman"/>
          <w:sz w:val="24"/>
          <w:szCs w:val="24"/>
        </w:rPr>
        <w:t xml:space="preserve">Składający </w:t>
      </w:r>
      <w:r>
        <w:rPr>
          <w:rFonts w:ascii="Times New Roman" w:hAnsi="Times New Roman" w:cs="Times New Roman"/>
          <w:sz w:val="24"/>
          <w:szCs w:val="24"/>
        </w:rPr>
        <w:t>oświadczenie jest obowiązany do </w:t>
      </w:r>
      <w:r w:rsidRPr="00EC4254">
        <w:rPr>
          <w:rFonts w:ascii="Times New Roman" w:hAnsi="Times New Roman" w:cs="Times New Roman"/>
          <w:sz w:val="24"/>
          <w:szCs w:val="24"/>
        </w:rPr>
        <w:t>zawarcia w nim klauzuli następującej treści: „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Pr="00EC4254">
        <w:rPr>
          <w:rFonts w:ascii="Times New Roman" w:hAnsi="Times New Roman" w:cs="Times New Roman"/>
          <w:sz w:val="24"/>
          <w:szCs w:val="24"/>
        </w:rPr>
        <w:t xml:space="preserve">Klauzula </w:t>
      </w:r>
      <w:r>
        <w:rPr>
          <w:rFonts w:ascii="Times New Roman" w:hAnsi="Times New Roman" w:cs="Times New Roman"/>
          <w:sz w:val="24"/>
          <w:szCs w:val="24"/>
        </w:rPr>
        <w:t>ta zastępuje pouczenie organu o </w:t>
      </w:r>
      <w:r w:rsidRPr="00EC4254">
        <w:rPr>
          <w:rFonts w:ascii="Times New Roman" w:hAnsi="Times New Roman" w:cs="Times New Roman"/>
          <w:sz w:val="24"/>
          <w:szCs w:val="24"/>
        </w:rPr>
        <w:t>odpowiedzialności karnej za składanie fałszywych oświadczeń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151 ust.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i 3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AE7EC1" w:rsidRPr="00F81317" w:rsidRDefault="00AE7EC1" w:rsidP="004779BE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AE7EC1" w:rsidRPr="00F81317" w:rsidRDefault="00AE7EC1" w:rsidP="004779BE">
      <w:pPr>
        <w:pStyle w:val="NormalnyWeb"/>
        <w:spacing w:before="0" w:beforeAutospacing="0" w:after="0" w:afterAutospacing="0" w:line="276" w:lineRule="auto"/>
        <w:ind w:left="284"/>
        <w:jc w:val="both"/>
      </w:pPr>
      <w:r w:rsidRPr="00F81317">
        <w:rPr>
          <w:rStyle w:val="Pogrubienie"/>
        </w:rPr>
        <w:t>Miejscem zamieszkania dziecka</w:t>
      </w:r>
      <w:r w:rsidRPr="00F81317">
        <w:t xml:space="preserve"> jest miejsce zamiesz</w:t>
      </w:r>
      <w:r>
        <w:t>kania jego rodziców/prawnych opiekunów albo tego z </w:t>
      </w:r>
      <w:r w:rsidRPr="00F81317">
        <w:t>rodziców, któremu wyłącznie przysługuje władza rodzicielska lub któremu zostało powierzone wykonywanie władzy rodzicielskiej.</w:t>
      </w:r>
      <w:r>
        <w:t xml:space="preserve"> </w:t>
      </w:r>
      <w:r w:rsidRPr="00F81317">
        <w:t>Jeżeli wła</w:t>
      </w:r>
      <w:r>
        <w:t>dza rodzicielska przysługuje na </w:t>
      </w:r>
      <w:r w:rsidRPr="00F81317">
        <w:t>równi obojgu rodzicom mającym osobne miejsce zamieszkania, miejsce zamieszkania dziecka jest u tego z rodziców,</w:t>
      </w:r>
      <w:r w:rsidR="004779BE">
        <w:t xml:space="preserve">              </w:t>
      </w:r>
      <w:r w:rsidRPr="00F81317">
        <w:t xml:space="preserve"> u którego dziecko sta</w:t>
      </w:r>
      <w:r>
        <w:t>le przebywa. Jeżeli dziecko nie </w:t>
      </w:r>
      <w:r w:rsidRPr="00F81317">
        <w:t xml:space="preserve">przebywa stale u żadnego z rodziców, jego miejsce zamieszkania określa sąd opiekuńczy (art. 26 § 1 ustawy z dnia 23 kwietnia 1964 r. </w:t>
      </w:r>
      <w:r w:rsidRPr="00F81317">
        <w:rPr>
          <w:rStyle w:val="Uwydatnienie"/>
        </w:rPr>
        <w:t xml:space="preserve">Kodeks cywilny </w:t>
      </w:r>
      <w:r>
        <w:rPr>
          <w:rStyle w:val="Uwydatnienie"/>
        </w:rPr>
        <w:t>–</w:t>
      </w:r>
      <w:r w:rsidRPr="00F81317">
        <w:rPr>
          <w:rStyle w:val="Uwydatnienie"/>
        </w:rPr>
        <w:t xml:space="preserve"> </w:t>
      </w:r>
      <w:r w:rsidRPr="00C66B8F">
        <w:rPr>
          <w:rStyle w:val="Uwydatnienie"/>
        </w:rPr>
        <w:t>t. j.</w:t>
      </w:r>
      <w:r>
        <w:rPr>
          <w:rStyle w:val="Uwydatnienie"/>
        </w:rPr>
        <w:t xml:space="preserve"> </w:t>
      </w:r>
      <w:r>
        <w:t>Dz. U. z 2018 r. poz1025 z późn</w:t>
      </w:r>
      <w:r w:rsidRPr="00F81317">
        <w:t>. zm.</w:t>
      </w:r>
      <w:r w:rsidRPr="00F81317">
        <w:rPr>
          <w:rStyle w:val="Uwydatnienie"/>
        </w:rPr>
        <w:t>)</w:t>
      </w:r>
    </w:p>
    <w:p w:rsidR="00AE7EC1" w:rsidRDefault="00AE7EC1" w:rsidP="004779BE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="00872DEF">
        <w:rPr>
          <w:rFonts w:ascii="Times New Roman" w:eastAsia="Times New Roman" w:hAnsi="Times New Roman" w:cs="Times New Roman"/>
          <w:sz w:val="24"/>
          <w:szCs w:val="24"/>
          <w:lang w:eastAsia="pl-PL"/>
        </w:rPr>
        <w:t>ma zape</w:t>
      </w:r>
      <w:r w:rsidR="006845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wnione miejsce w klasie pierwszej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obwodowej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rodzic/prawny opiekun może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starać się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przyjęcie dziecka do innej szkoły.</w:t>
      </w:r>
    </w:p>
    <w:p w:rsidR="00AE7EC1" w:rsidRDefault="00AE7EC1" w:rsidP="004779BE">
      <w:pPr>
        <w:pStyle w:val="Akapitzlist"/>
        <w:numPr>
          <w:ilvl w:val="0"/>
          <w:numId w:val="26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któremu Burmistrz Miasta Redy wskazał, jako miejsce realizacji obowiązkowego rocznego przygotowania przedszkolnego, oddział przedszkolny w szkole podstawowej innej niż szkoła, </w:t>
      </w:r>
      <w:r w:rsidR="00605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 której dziecko mieszka, na wniosek rodzica/prawnego opiekuna,</w:t>
      </w:r>
      <w:r w:rsidR="0087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przyjmowane do klasy pierwszej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bez przeprowadzania postępowania rekrutacyjnego. </w:t>
      </w:r>
    </w:p>
    <w:p w:rsidR="00AE7EC1" w:rsidRPr="00B3400B" w:rsidRDefault="00AE7EC1" w:rsidP="00AE7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4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Kandydaci spoza obwodu danej szkoły</w:t>
      </w:r>
    </w:p>
    <w:p w:rsidR="00AE7EC1" w:rsidRPr="004779BE" w:rsidRDefault="00AE7EC1" w:rsidP="00AE7E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AE7EC1" w:rsidRDefault="00872DEF" w:rsidP="004779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klasy pierwszej</w:t>
      </w:r>
      <w:r w:rsidR="00AE7EC1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dla których wybrana szkoła nie jest szkołą obwodową, biorą udział w</w:t>
      </w:r>
      <w:r w:rsidR="00AE7EC1"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="00AE7EC1"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rekrutacyjnym, jeżeli szkoła ta nadal dysponuje wolnymi miejscami.  </w:t>
      </w:r>
    </w:p>
    <w:p w:rsidR="00AE7EC1" w:rsidRDefault="00AE7EC1" w:rsidP="004779BE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na </w:t>
      </w:r>
      <w:r w:rsidRPr="00FC3F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/prawnego opiekuna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kandydata. </w:t>
      </w:r>
      <w:r w:rsidR="00605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należy wskazać kolejność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szkół od najbardziej do 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najmniej preferowanych. Szkoła umieszczona na pierwszym miejscu jest tzw. szkołą pierwszego wyboru. Niezależnie </w:t>
      </w:r>
      <w:r w:rsidR="00605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wybranych szkół, rodzic/prawny opiekun składa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przyjęcie dziecka wyłącznie</w:t>
      </w:r>
      <w:r w:rsidR="00605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pierwszego wyboru. Umieszczenie na liście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eferencji (na 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pozycji) szkoły obwodowej oznacza, że</w:t>
      </w:r>
      <w:r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w 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niej zapewnione miejsce w</w:t>
      </w:r>
      <w:r>
        <w:rPr>
          <w:rFonts w:ascii="Times New Roman" w:eastAsia="MS Gothic" w:hAnsi="Times New Roman" w:cs="Times New Roman"/>
          <w:sz w:val="24"/>
          <w:szCs w:val="24"/>
          <w:lang w:eastAsia="pl-PL"/>
        </w:rPr>
        <w:t> </w:t>
      </w:r>
      <w:r w:rsidRPr="008125C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nie zostanie zakwalifikowane do</w:t>
      </w:r>
      <w:r w:rsidRPr="008125C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AE7EC1" w:rsidRPr="00695CED" w:rsidRDefault="00AE7EC1" w:rsidP="00DA3E9D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brane są pod uwagę kryteria określone w</w:t>
      </w:r>
      <w:r w:rsidR="00695CED" w:rsidRP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</w:t>
      </w:r>
      <w:r w:rsidRP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rodzic/prawny opiekun dołącza</w:t>
      </w:r>
      <w:r w:rsid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</w:t>
      </w:r>
      <w:r w:rsidRP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oraz dokumenty potwierdzające spełnianie kryteriów.</w:t>
      </w:r>
    </w:p>
    <w:p w:rsidR="004779BE" w:rsidRPr="00695CED" w:rsidRDefault="00AE7EC1" w:rsidP="004779BE">
      <w:pPr>
        <w:pStyle w:val="Akapitzlist"/>
        <w:numPr>
          <w:ilvl w:val="0"/>
          <w:numId w:val="27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pod rygorem odpowiedzialności karnej za składanie fałszywych oświadczeń. </w:t>
      </w:r>
      <w:r w:rsidRPr="00EC4254">
        <w:rPr>
          <w:rFonts w:ascii="Times New Roman" w:hAnsi="Times New Roman" w:cs="Times New Roman"/>
          <w:sz w:val="24"/>
          <w:szCs w:val="24"/>
        </w:rPr>
        <w:t>Składający oświadczenie jest obowiązany do zawarcia w nim klauzuli następującej treści: „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Jestem świadomy odpowiedzialności karnej za złożenie fałszywego oświadczenia”. </w:t>
      </w:r>
      <w:r w:rsidRPr="00EC4254">
        <w:rPr>
          <w:rFonts w:ascii="Times New Roman" w:hAnsi="Times New Roman" w:cs="Times New Roman"/>
          <w:sz w:val="24"/>
          <w:szCs w:val="24"/>
        </w:rPr>
        <w:t>Klauzula ta zastępuje pouczenie organ</w:t>
      </w:r>
      <w:r>
        <w:rPr>
          <w:rFonts w:ascii="Times New Roman" w:hAnsi="Times New Roman" w:cs="Times New Roman"/>
          <w:sz w:val="24"/>
          <w:szCs w:val="24"/>
        </w:rPr>
        <w:t>u o odpowiedzialności karnej za </w:t>
      </w:r>
      <w:r w:rsidRPr="00EC4254">
        <w:rPr>
          <w:rFonts w:ascii="Times New Roman" w:hAnsi="Times New Roman" w:cs="Times New Roman"/>
          <w:sz w:val="24"/>
          <w:szCs w:val="24"/>
        </w:rPr>
        <w:t>składanie fałszywych oświadczeń</w:t>
      </w:r>
      <w:r w:rsidR="006054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2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150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</w:t>
      </w:r>
      <w:r w:rsidRPr="00EC4254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EC425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2016 r. Prawo oświatowe)</w:t>
      </w:r>
    </w:p>
    <w:p w:rsidR="00AE7EC1" w:rsidRPr="009F0FD5" w:rsidRDefault="00AE7EC1" w:rsidP="004779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6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rozpatruje komisja rekrutacyjna powołana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EC1" w:rsidRPr="0095304F" w:rsidRDefault="00AE7EC1" w:rsidP="004779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 lub </w:t>
      </w:r>
      <w:r w:rsidRPr="0095304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spełnianie kryteriów oraz w sytuacji braku potwierdzenia okoliczności zawartych w oświadczeniu, komisja rekrutacyjna, rozpatrując wniosek, nie uwzględnia danego kryterium.</w:t>
      </w:r>
    </w:p>
    <w:p w:rsidR="00AE7EC1" w:rsidRPr="009F0FD5" w:rsidRDefault="00AE7EC1" w:rsidP="004779BE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spełnianych przez kandydata kryteriów komisja rekrutacyjna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zakwalifikowanych i</w:t>
      </w:r>
      <w:r w:rsidRPr="0095304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zakwalifikowanych do przyjęcia do szkoły.</w:t>
      </w:r>
    </w:p>
    <w:p w:rsidR="00AE7EC1" w:rsidRDefault="00AE7EC1" w:rsidP="004779BE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zakwalifikowanego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wolę przyjęcia w postaci pisemnego oświadczenia.</w:t>
      </w:r>
    </w:p>
    <w:p w:rsidR="00AE7EC1" w:rsidRPr="009F0FD5" w:rsidRDefault="00AE7EC1" w:rsidP="004779BE">
      <w:pPr>
        <w:numPr>
          <w:ilvl w:val="0"/>
          <w:numId w:val="27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AE7EC1" w:rsidRPr="009F0FD5" w:rsidRDefault="00AE7EC1" w:rsidP="004779BE">
      <w:pPr>
        <w:numPr>
          <w:ilvl w:val="1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jeżeli został zakwali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fikowany do przyjęcia i </w:t>
      </w:r>
      <w:r w:rsidRPr="00F1588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potwierdził</w:t>
      </w:r>
      <w:r w:rsidR="00695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zapisu.</w:t>
      </w:r>
    </w:p>
    <w:p w:rsidR="00AE7EC1" w:rsidRDefault="00AE7EC1" w:rsidP="004779BE">
      <w:pPr>
        <w:numPr>
          <w:ilvl w:val="1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</w:t>
      </w:r>
      <w:r w:rsidR="0047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F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szkoły.</w:t>
      </w:r>
    </w:p>
    <w:p w:rsidR="00AE7EC1" w:rsidRDefault="00AE7EC1" w:rsidP="004779BE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Rodzic/prawny opiekun kandydata, który nie został przyjęty do szkoły podstawowej, może wystąpić do komisji rekrutacyjnej z wnioskiem o sporządzenie uzasadnienia odmowy przyjęcia kandydata </w:t>
      </w:r>
      <w:r w:rsidR="0047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</w:t>
      </w:r>
      <w:r w:rsidR="0047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kandydatów nieprzyjętych. Uzasadnienie sporządza się w terminie 5 dni od dnia wystąpienia rodzica/prawnego opiekuna z wnioskiem.</w:t>
      </w:r>
    </w:p>
    <w:p w:rsidR="00AE7EC1" w:rsidRDefault="00AE7EC1" w:rsidP="004779BE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kandydata może wnieść do dyrektora szkoły podstawowej odwołanie</w:t>
      </w:r>
      <w:r w:rsidR="0047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rozstrzygnięcia komisji rekrutacyjnej w terminie 7 dni od dnia otrzymania uzasadnienia. Dyrektor rozpatruje odwołanie od rozstrzygnięcia komisji rekrutacyjnej, w terminie 7 dni od dnia otrzymania odwołania. Na rozstrzygnięcie dyrektora szkoły służy skarga do sądu administracyjnego.</w:t>
      </w:r>
    </w:p>
    <w:p w:rsidR="00AE7EC1" w:rsidRPr="00F1588D" w:rsidRDefault="00AE7EC1" w:rsidP="00AE7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79BE" w:rsidRDefault="00AE7EC1" w:rsidP="004779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3.KRYTERIA </w:t>
      </w:r>
      <w:r w:rsidR="004779BE">
        <w:rPr>
          <w:rFonts w:ascii="Times New Roman" w:hAnsi="Times New Roman" w:cs="Times New Roman"/>
          <w:b/>
          <w:sz w:val="24"/>
          <w:szCs w:val="24"/>
        </w:rPr>
        <w:t>W POSTĘPOWANIU REKRUTACYJNYM:</w:t>
      </w:r>
    </w:p>
    <w:p w:rsidR="004779BE" w:rsidRDefault="004779BE" w:rsidP="004779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BE" w:rsidRPr="004779BE" w:rsidRDefault="004779BE" w:rsidP="004779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BE">
        <w:rPr>
          <w:rFonts w:ascii="Times New Roman" w:hAnsi="Times New Roman" w:cs="Times New Roman"/>
          <w:b/>
          <w:sz w:val="24"/>
          <w:szCs w:val="24"/>
        </w:rPr>
        <w:t xml:space="preserve">Kryteria w postępowaniu rekrutacyjnym do </w:t>
      </w:r>
      <w:r w:rsidRPr="004779BE">
        <w:rPr>
          <w:rFonts w:ascii="Times New Roman" w:hAnsi="Times New Roman" w:cs="Times New Roman"/>
          <w:b/>
          <w:bCs/>
          <w:sz w:val="24"/>
          <w:szCs w:val="24"/>
        </w:rPr>
        <w:t xml:space="preserve">klas pierwszych w publicznych szkołach podstawowych prowadzonych przez Gminę Miasto Reda </w:t>
      </w:r>
      <w:r w:rsidRPr="004779BE">
        <w:rPr>
          <w:rFonts w:ascii="Times New Roman" w:hAnsi="Times New Roman" w:cs="Times New Roman"/>
          <w:b/>
          <w:sz w:val="24"/>
          <w:szCs w:val="24"/>
        </w:rPr>
        <w:t xml:space="preserve">dla kandydatów spoza obwodu wraz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779BE">
        <w:rPr>
          <w:rFonts w:ascii="Times New Roman" w:hAnsi="Times New Roman" w:cs="Times New Roman"/>
          <w:b/>
          <w:sz w:val="24"/>
          <w:szCs w:val="24"/>
        </w:rPr>
        <w:t>z odpowiednią liczbą punktów:</w:t>
      </w:r>
    </w:p>
    <w:p w:rsidR="004779BE" w:rsidRPr="004779BE" w:rsidRDefault="004779BE" w:rsidP="004779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BE" w:rsidRP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 xml:space="preserve">kandydat, którego rodzeństwo kształci się w szkole podstawowej, do której składany jest wniosek – </w:t>
      </w:r>
      <w:r w:rsidRPr="004779BE">
        <w:rPr>
          <w:rFonts w:ascii="Times New Roman" w:hAnsi="Times New Roman" w:cs="Times New Roman"/>
          <w:b/>
          <w:sz w:val="24"/>
          <w:szCs w:val="24"/>
        </w:rPr>
        <w:t>10 punktów</w:t>
      </w:r>
      <w:r w:rsidRPr="004779BE">
        <w:rPr>
          <w:rFonts w:ascii="Times New Roman" w:hAnsi="Times New Roman" w:cs="Times New Roman"/>
          <w:sz w:val="24"/>
          <w:szCs w:val="24"/>
        </w:rPr>
        <w:t>,</w:t>
      </w:r>
    </w:p>
    <w:p w:rsidR="004779BE" w:rsidRP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 xml:space="preserve">kandydat, który w bieżącym roku szkolnym uczęszcza do oddziału przedszkolnego w szkole podstawowej, do której składany jest wniosek – </w:t>
      </w:r>
      <w:r w:rsidRPr="004779BE">
        <w:rPr>
          <w:rFonts w:ascii="Times New Roman" w:hAnsi="Times New Roman" w:cs="Times New Roman"/>
          <w:b/>
          <w:sz w:val="24"/>
          <w:szCs w:val="24"/>
        </w:rPr>
        <w:t>9 punktów</w:t>
      </w:r>
      <w:r w:rsidRPr="004779BE">
        <w:rPr>
          <w:rFonts w:ascii="Times New Roman" w:hAnsi="Times New Roman" w:cs="Times New Roman"/>
          <w:sz w:val="24"/>
          <w:szCs w:val="24"/>
        </w:rPr>
        <w:t>,</w:t>
      </w:r>
    </w:p>
    <w:p w:rsidR="004779BE" w:rsidRP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kandydat objęty kształceniem specjalnym –</w:t>
      </w:r>
      <w:r w:rsidRPr="004779BE">
        <w:rPr>
          <w:rFonts w:ascii="Times New Roman" w:hAnsi="Times New Roman" w:cs="Times New Roman"/>
          <w:b/>
          <w:sz w:val="24"/>
          <w:szCs w:val="24"/>
        </w:rPr>
        <w:t xml:space="preserve"> 5 punktów,</w:t>
      </w:r>
    </w:p>
    <w:p w:rsidR="004779BE" w:rsidRP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miejsce pracy co najmniej jednego z rodziców/opiekunów prawnych kandydata znajduje</w:t>
      </w:r>
      <w:r w:rsidR="00CE16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9BE">
        <w:rPr>
          <w:rFonts w:ascii="Times New Roman" w:hAnsi="Times New Roman" w:cs="Times New Roman"/>
          <w:sz w:val="24"/>
          <w:szCs w:val="24"/>
        </w:rPr>
        <w:t xml:space="preserve"> się</w:t>
      </w:r>
      <w:r w:rsidR="00CE16FF">
        <w:rPr>
          <w:rFonts w:ascii="Times New Roman" w:hAnsi="Times New Roman" w:cs="Times New Roman"/>
          <w:sz w:val="24"/>
          <w:szCs w:val="24"/>
        </w:rPr>
        <w:t xml:space="preserve"> </w:t>
      </w:r>
      <w:r w:rsidRPr="004779BE">
        <w:rPr>
          <w:rFonts w:ascii="Times New Roman" w:hAnsi="Times New Roman" w:cs="Times New Roman"/>
          <w:sz w:val="24"/>
          <w:szCs w:val="24"/>
        </w:rPr>
        <w:t xml:space="preserve">w obwodzie szkoły podstawowej, do której składany jest wniosek – </w:t>
      </w:r>
      <w:r w:rsidRPr="004779BE">
        <w:rPr>
          <w:rFonts w:ascii="Times New Roman" w:hAnsi="Times New Roman" w:cs="Times New Roman"/>
          <w:b/>
          <w:sz w:val="24"/>
          <w:szCs w:val="24"/>
        </w:rPr>
        <w:t>5 punktów</w:t>
      </w:r>
      <w:r w:rsidRPr="004779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79BE" w:rsidRP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 xml:space="preserve">samotne wychowywanie kandydata w rodzinie (oznacza to wychowanie dziecka przez pannę, kawalera, wdowę, wdowca, osobę pozostającą w separacji orzeczonej prawomocnym wyrokiem sądu, osobę rozwiedzioną, chyba że osoba taka wychowuje wspólnie co najmniej jedno dziecko </w:t>
      </w:r>
      <w:r w:rsidR="00695CED">
        <w:rPr>
          <w:rFonts w:ascii="Times New Roman" w:hAnsi="Times New Roman" w:cs="Times New Roman"/>
          <w:sz w:val="24"/>
          <w:szCs w:val="24"/>
        </w:rPr>
        <w:t xml:space="preserve">    </w:t>
      </w:r>
      <w:r w:rsidRPr="004779BE">
        <w:rPr>
          <w:rFonts w:ascii="Times New Roman" w:hAnsi="Times New Roman" w:cs="Times New Roman"/>
          <w:sz w:val="24"/>
          <w:szCs w:val="24"/>
        </w:rPr>
        <w:t>z jego rodzicem) –</w:t>
      </w:r>
      <w:r w:rsidRPr="004779BE">
        <w:rPr>
          <w:rFonts w:ascii="Times New Roman" w:hAnsi="Times New Roman" w:cs="Times New Roman"/>
          <w:b/>
          <w:sz w:val="24"/>
          <w:szCs w:val="24"/>
        </w:rPr>
        <w:t xml:space="preserve"> 3 punkty</w:t>
      </w:r>
      <w:r w:rsidRPr="004779BE">
        <w:rPr>
          <w:rFonts w:ascii="Times New Roman" w:hAnsi="Times New Roman" w:cs="Times New Roman"/>
          <w:sz w:val="24"/>
          <w:szCs w:val="24"/>
        </w:rPr>
        <w:t>,</w:t>
      </w:r>
    </w:p>
    <w:p w:rsidR="004779BE" w:rsidRDefault="004779BE" w:rsidP="004779B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wielodzietność rodziny kandydata (oznacza to rodzinę wychowującą troje i więcej dzieci) –</w:t>
      </w:r>
      <w:r w:rsidR="00695C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9BE">
        <w:rPr>
          <w:rFonts w:ascii="Times New Roman" w:hAnsi="Times New Roman" w:cs="Times New Roman"/>
          <w:b/>
          <w:sz w:val="24"/>
          <w:szCs w:val="24"/>
        </w:rPr>
        <w:t xml:space="preserve"> 3 punkty</w:t>
      </w:r>
      <w:r w:rsidRPr="004779BE">
        <w:rPr>
          <w:rFonts w:ascii="Times New Roman" w:hAnsi="Times New Roman" w:cs="Times New Roman"/>
          <w:sz w:val="24"/>
          <w:szCs w:val="24"/>
        </w:rPr>
        <w:t>.</w:t>
      </w:r>
    </w:p>
    <w:p w:rsidR="004779BE" w:rsidRDefault="004779BE" w:rsidP="0047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BE" w:rsidRPr="00312FE9" w:rsidRDefault="00695CED" w:rsidP="00312FE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1D3">
        <w:rPr>
          <w:rFonts w:ascii="Times New Roman" w:hAnsi="Times New Roman" w:cs="Times New Roman"/>
          <w:i/>
          <w:sz w:val="24"/>
          <w:szCs w:val="24"/>
        </w:rPr>
        <w:t xml:space="preserve">      Kryteria w postępowaniu rekrutacyjnym do </w:t>
      </w:r>
      <w:r w:rsidRPr="000371D3">
        <w:rPr>
          <w:rFonts w:ascii="Times New Roman" w:hAnsi="Times New Roman" w:cs="Times New Roman"/>
          <w:bCs/>
          <w:i/>
          <w:sz w:val="24"/>
          <w:szCs w:val="24"/>
        </w:rPr>
        <w:t xml:space="preserve">klas pierwszych w publicznych szkołach podstawowych prowadzonych przez Gminę Miasto Reda </w:t>
      </w:r>
      <w:r w:rsidRPr="000371D3">
        <w:rPr>
          <w:rFonts w:ascii="Times New Roman" w:hAnsi="Times New Roman" w:cs="Times New Roman"/>
          <w:i/>
          <w:sz w:val="24"/>
          <w:szCs w:val="24"/>
        </w:rPr>
        <w:t xml:space="preserve">dla kandydatów spoza obwodu wraz z odpowiednią liczbą punktów oraz dokumenty niezbędne do potwierdzenia spełniania ww. kryteriów zostały określone            w Uchwale  nr XXVII/292/2017 </w:t>
      </w:r>
      <w:r w:rsidRPr="000371D3">
        <w:rPr>
          <w:rFonts w:ascii="Times New Roman" w:hAnsi="Times New Roman" w:cs="Times New Roman"/>
          <w:bCs/>
          <w:i/>
          <w:sz w:val="24"/>
          <w:szCs w:val="24"/>
        </w:rPr>
        <w:t xml:space="preserve">Rady Miejskiej w Redzie </w:t>
      </w:r>
      <w:r w:rsidRPr="000371D3">
        <w:rPr>
          <w:rFonts w:ascii="Times New Roman" w:hAnsi="Times New Roman" w:cs="Times New Roman"/>
          <w:i/>
          <w:sz w:val="24"/>
          <w:szCs w:val="24"/>
        </w:rPr>
        <w:t xml:space="preserve">z dnia 22 lutego 2017 r. </w:t>
      </w:r>
    </w:p>
    <w:p w:rsidR="004779BE" w:rsidRPr="00B13E10" w:rsidRDefault="004779BE" w:rsidP="00477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  <w:r w:rsidR="00FC3F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10">
        <w:rPr>
          <w:rFonts w:ascii="Times New Roman" w:hAnsi="Times New Roman" w:cs="Times New Roman"/>
          <w:b/>
          <w:sz w:val="24"/>
          <w:szCs w:val="24"/>
        </w:rPr>
        <w:t>DOKUMENTY POTWIERDZAJĄCE SPEŁNIANIE KRYTERIÓW</w:t>
      </w:r>
    </w:p>
    <w:p w:rsidR="004779BE" w:rsidRPr="004779BE" w:rsidRDefault="004779BE" w:rsidP="004779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BE">
        <w:rPr>
          <w:rFonts w:ascii="Times New Roman" w:hAnsi="Times New Roman" w:cs="Times New Roman"/>
          <w:b/>
          <w:sz w:val="24"/>
          <w:szCs w:val="24"/>
        </w:rPr>
        <w:t xml:space="preserve">Dokumenty niezbędne do potwierdzenia spełniania ww. kryteriów: </w:t>
      </w:r>
    </w:p>
    <w:p w:rsidR="004779BE" w:rsidRPr="004779BE" w:rsidRDefault="004779BE" w:rsidP="004779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9BE" w:rsidRPr="004779BE" w:rsidRDefault="004779BE" w:rsidP="004779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 odniesieniu do kryterium określonego w</w:t>
      </w:r>
      <w:r w:rsidR="00695CED">
        <w:rPr>
          <w:rFonts w:ascii="Times New Roman" w:hAnsi="Times New Roman" w:cs="Times New Roman"/>
          <w:sz w:val="24"/>
          <w:szCs w:val="24"/>
        </w:rPr>
        <w:t xml:space="preserve"> </w:t>
      </w:r>
      <w:r w:rsidR="00695CED" w:rsidRPr="00695CED">
        <w:rPr>
          <w:rFonts w:ascii="Times New Roman" w:hAnsi="Times New Roman" w:cs="Times New Roman"/>
          <w:sz w:val="24"/>
          <w:szCs w:val="24"/>
        </w:rPr>
        <w:t>§ 3,</w:t>
      </w:r>
      <w:r w:rsidRPr="00695CED">
        <w:rPr>
          <w:rFonts w:ascii="Times New Roman" w:hAnsi="Times New Roman" w:cs="Times New Roman"/>
          <w:sz w:val="24"/>
          <w:szCs w:val="24"/>
        </w:rPr>
        <w:t xml:space="preserve"> pkt 1</w:t>
      </w:r>
      <w:r w:rsidRPr="004779BE">
        <w:rPr>
          <w:rFonts w:ascii="Times New Roman" w:hAnsi="Times New Roman" w:cs="Times New Roman"/>
          <w:sz w:val="24"/>
          <w:szCs w:val="24"/>
        </w:rPr>
        <w:t xml:space="preserve"> - oświadczenie rodzica/opiekuna prawnego </w:t>
      </w:r>
      <w:r w:rsidR="00B006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79BE">
        <w:rPr>
          <w:rFonts w:ascii="Times New Roman" w:hAnsi="Times New Roman" w:cs="Times New Roman"/>
          <w:sz w:val="24"/>
          <w:szCs w:val="24"/>
        </w:rPr>
        <w:t>o kształceniu się rodzeństwa kandydata w szkole podstawowej, do której składany jest wniosek,</w:t>
      </w:r>
    </w:p>
    <w:p w:rsidR="004779BE" w:rsidRPr="004779BE" w:rsidRDefault="004779BE" w:rsidP="004779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 odniesieniu do kryterium określonego w</w:t>
      </w:r>
      <w:r w:rsidR="00695CED">
        <w:rPr>
          <w:rFonts w:ascii="Times New Roman" w:hAnsi="Times New Roman" w:cs="Times New Roman"/>
          <w:sz w:val="24"/>
          <w:szCs w:val="24"/>
        </w:rPr>
        <w:t xml:space="preserve"> </w:t>
      </w:r>
      <w:r w:rsidR="00695CED" w:rsidRPr="00695CED">
        <w:rPr>
          <w:rFonts w:ascii="Times New Roman" w:hAnsi="Times New Roman" w:cs="Times New Roman"/>
          <w:sz w:val="24"/>
          <w:szCs w:val="24"/>
        </w:rPr>
        <w:t>§ 3,</w:t>
      </w:r>
      <w:r w:rsidRPr="00695CED">
        <w:rPr>
          <w:rFonts w:ascii="Times New Roman" w:hAnsi="Times New Roman" w:cs="Times New Roman"/>
          <w:sz w:val="24"/>
          <w:szCs w:val="24"/>
        </w:rPr>
        <w:t xml:space="preserve"> pkt 2</w:t>
      </w:r>
      <w:r w:rsidRPr="004779BE">
        <w:rPr>
          <w:rFonts w:ascii="Times New Roman" w:hAnsi="Times New Roman" w:cs="Times New Roman"/>
          <w:sz w:val="24"/>
          <w:szCs w:val="24"/>
        </w:rPr>
        <w:t xml:space="preserve"> - oświadczenie rodzica/opiekuna prawnego </w:t>
      </w:r>
      <w:r w:rsidR="00B006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79BE">
        <w:rPr>
          <w:rFonts w:ascii="Times New Roman" w:hAnsi="Times New Roman" w:cs="Times New Roman"/>
          <w:sz w:val="24"/>
          <w:szCs w:val="24"/>
        </w:rPr>
        <w:t>o uczęszczaniu kandydata w bieżącym roku szkolnym do oddziału przedszkolnego w szkole podstawowej do której składany jest wniosek,</w:t>
      </w:r>
    </w:p>
    <w:p w:rsidR="004779BE" w:rsidRPr="004779BE" w:rsidRDefault="004779BE" w:rsidP="004779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 odniesieniu do kryterium określonego w</w:t>
      </w:r>
      <w:r w:rsidR="00695CED">
        <w:rPr>
          <w:rFonts w:ascii="Times New Roman" w:hAnsi="Times New Roman" w:cs="Times New Roman"/>
          <w:sz w:val="24"/>
          <w:szCs w:val="24"/>
        </w:rPr>
        <w:t xml:space="preserve"> </w:t>
      </w:r>
      <w:r w:rsidR="00695CED" w:rsidRPr="00695CED">
        <w:rPr>
          <w:rFonts w:ascii="Times New Roman" w:hAnsi="Times New Roman" w:cs="Times New Roman"/>
          <w:sz w:val="24"/>
          <w:szCs w:val="24"/>
        </w:rPr>
        <w:t>§ 3,</w:t>
      </w:r>
      <w:r w:rsidRPr="004779BE">
        <w:rPr>
          <w:rFonts w:ascii="Times New Roman" w:hAnsi="Times New Roman" w:cs="Times New Roman"/>
          <w:sz w:val="24"/>
          <w:szCs w:val="24"/>
        </w:rPr>
        <w:t xml:space="preserve"> pkt 3 - orzeczenie o potrzebie kształcenia specjalnego wydane przez zespół orzekający w publicznej poradni psychologiczno – pedagogicznej lub poradni specjalistycznej,</w:t>
      </w:r>
    </w:p>
    <w:p w:rsidR="004779BE" w:rsidRPr="004779BE" w:rsidRDefault="004779BE" w:rsidP="004779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 odniesieniu do kryterium określonego w</w:t>
      </w:r>
      <w:r w:rsidR="00695CED">
        <w:rPr>
          <w:rFonts w:ascii="Times New Roman" w:hAnsi="Times New Roman" w:cs="Times New Roman"/>
          <w:sz w:val="24"/>
          <w:szCs w:val="24"/>
        </w:rPr>
        <w:t xml:space="preserve"> </w:t>
      </w:r>
      <w:r w:rsidR="00695CED">
        <w:rPr>
          <w:rFonts w:ascii="Times New Roman" w:hAnsi="Times New Roman" w:cs="Times New Roman"/>
          <w:b/>
          <w:sz w:val="24"/>
          <w:szCs w:val="24"/>
        </w:rPr>
        <w:t>§ 3,</w:t>
      </w:r>
      <w:r w:rsidRPr="004779BE">
        <w:rPr>
          <w:rFonts w:ascii="Times New Roman" w:hAnsi="Times New Roman" w:cs="Times New Roman"/>
          <w:sz w:val="24"/>
          <w:szCs w:val="24"/>
        </w:rPr>
        <w:t xml:space="preserve"> pkt 4 - zaświadczenie z zakładu pracy o zatrudnieniu albo w przypadku samozatrudnienia - aktualny wpis do ewidencji działalności gospodarczej,</w:t>
      </w:r>
    </w:p>
    <w:p w:rsidR="004779BE" w:rsidRPr="004779BE" w:rsidRDefault="004779BE" w:rsidP="004779B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 xml:space="preserve">w odniesieniu do kryterium określonego w </w:t>
      </w:r>
      <w:r w:rsidR="00695CED" w:rsidRPr="00695CED">
        <w:rPr>
          <w:rFonts w:ascii="Times New Roman" w:hAnsi="Times New Roman" w:cs="Times New Roman"/>
          <w:sz w:val="24"/>
          <w:szCs w:val="24"/>
        </w:rPr>
        <w:t>§ 3,</w:t>
      </w:r>
      <w:r w:rsidRPr="004779BE">
        <w:rPr>
          <w:rFonts w:ascii="Times New Roman" w:hAnsi="Times New Roman" w:cs="Times New Roman"/>
          <w:sz w:val="24"/>
          <w:szCs w:val="24"/>
        </w:rPr>
        <w:t xml:space="preserve"> pkt 5 – oświadczenie rodzica o samotnym wychowywaniu dziecka oraz niewychowywaniu żadnego dziecka wspólnie z jego rodzicem,</w:t>
      </w:r>
    </w:p>
    <w:p w:rsidR="00872DEF" w:rsidRDefault="004779BE" w:rsidP="00C0426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BE">
        <w:rPr>
          <w:rFonts w:ascii="Times New Roman" w:hAnsi="Times New Roman" w:cs="Times New Roman"/>
          <w:sz w:val="24"/>
          <w:szCs w:val="24"/>
        </w:rPr>
        <w:t>w odniesieniu do kryterium określonego w</w:t>
      </w:r>
      <w:r w:rsidR="00695CED">
        <w:rPr>
          <w:rFonts w:ascii="Times New Roman" w:hAnsi="Times New Roman" w:cs="Times New Roman"/>
          <w:sz w:val="24"/>
          <w:szCs w:val="24"/>
        </w:rPr>
        <w:t xml:space="preserve"> </w:t>
      </w:r>
      <w:r w:rsidR="00695CED" w:rsidRPr="00695CED">
        <w:rPr>
          <w:rFonts w:ascii="Times New Roman" w:hAnsi="Times New Roman" w:cs="Times New Roman"/>
          <w:sz w:val="24"/>
          <w:szCs w:val="24"/>
        </w:rPr>
        <w:t>§ 3,</w:t>
      </w:r>
      <w:r w:rsidRPr="00695CED">
        <w:rPr>
          <w:rFonts w:ascii="Times New Roman" w:hAnsi="Times New Roman" w:cs="Times New Roman"/>
          <w:sz w:val="24"/>
          <w:szCs w:val="24"/>
        </w:rPr>
        <w:t xml:space="preserve"> pkt</w:t>
      </w:r>
      <w:r w:rsidRPr="004779BE">
        <w:rPr>
          <w:rFonts w:ascii="Times New Roman" w:hAnsi="Times New Roman" w:cs="Times New Roman"/>
          <w:sz w:val="24"/>
          <w:szCs w:val="24"/>
        </w:rPr>
        <w:t xml:space="preserve"> 6 – oświadczenie rodzica o wielodzietności rodziny kandydata.</w:t>
      </w:r>
    </w:p>
    <w:p w:rsidR="00312FE9" w:rsidRPr="00312FE9" w:rsidRDefault="00312FE9" w:rsidP="00312FE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DEF" w:rsidRPr="00E6196D" w:rsidRDefault="004779BE" w:rsidP="00C04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>TERMINY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1984"/>
        <w:gridCol w:w="1733"/>
      </w:tblGrid>
      <w:tr w:rsidR="00D11518" w:rsidRPr="00B13E10" w:rsidTr="00EE4364">
        <w:tc>
          <w:tcPr>
            <w:tcW w:w="10346" w:type="dxa"/>
            <w:gridSpan w:val="3"/>
          </w:tcPr>
          <w:p w:rsidR="00D11518" w:rsidRPr="00E6196D" w:rsidRDefault="00D11518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96D">
              <w:rPr>
                <w:rFonts w:ascii="Times New Roman" w:hAnsi="Times New Roman" w:cs="Times New Roman"/>
                <w:b/>
              </w:rPr>
              <w:t>Terminy przeprowadzenia postępowania rekrutacyjnego i postępowania uzu</w:t>
            </w:r>
            <w:r w:rsidR="00FE43AF">
              <w:rPr>
                <w:rFonts w:ascii="Times New Roman" w:hAnsi="Times New Roman" w:cs="Times New Roman"/>
                <w:b/>
              </w:rPr>
              <w:t>pełniającego na rok szkolny 2020/2021</w:t>
            </w:r>
            <w:r w:rsidRPr="00E6196D">
              <w:rPr>
                <w:rFonts w:ascii="Times New Roman" w:hAnsi="Times New Roman" w:cs="Times New Roman"/>
                <w:b/>
              </w:rPr>
              <w:t xml:space="preserve"> do </w:t>
            </w:r>
            <w:r w:rsidR="00E6196D" w:rsidRPr="00E6196D">
              <w:rPr>
                <w:rFonts w:ascii="Times New Roman" w:hAnsi="Times New Roman" w:cs="Times New Roman"/>
                <w:b/>
              </w:rPr>
              <w:t>klas pierwszych do szkół</w:t>
            </w:r>
            <w:r w:rsidR="00E6196D">
              <w:rPr>
                <w:rFonts w:ascii="Times New Roman" w:hAnsi="Times New Roman" w:cs="Times New Roman"/>
                <w:b/>
              </w:rPr>
              <w:t xml:space="preserve"> </w:t>
            </w:r>
            <w:r w:rsidRPr="00E6196D">
              <w:rPr>
                <w:rFonts w:ascii="Times New Roman" w:hAnsi="Times New Roman" w:cs="Times New Roman"/>
                <w:b/>
              </w:rPr>
              <w:t>podstawowych prowadzonych przez Gminę Miasto Reda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D11518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1984" w:type="dxa"/>
          </w:tcPr>
          <w:p w:rsidR="00D11518" w:rsidRPr="00B13E10" w:rsidRDefault="00D11518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1733" w:type="dxa"/>
          </w:tcPr>
          <w:p w:rsidR="00D11518" w:rsidRPr="00B13E10" w:rsidRDefault="00D11518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10">
              <w:rPr>
                <w:rFonts w:ascii="Times New Roman" w:hAnsi="Times New Roman" w:cs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11518" w:rsidRPr="00B13E10">
              <w:rPr>
                <w:rFonts w:ascii="Times New Roman" w:hAnsi="Times New Roman" w:cs="Times New Roman"/>
              </w:rPr>
              <w:t xml:space="preserve">Złożenie </w:t>
            </w:r>
            <w:r w:rsidR="00872DEF">
              <w:rPr>
                <w:rFonts w:ascii="Times New Roman" w:hAnsi="Times New Roman" w:cs="Times New Roman"/>
              </w:rPr>
              <w:t>zgłoszenia/</w:t>
            </w:r>
            <w:r w:rsidR="00D11518" w:rsidRPr="00B13E10">
              <w:rPr>
                <w:rFonts w:ascii="Times New Roman" w:hAnsi="Times New Roman" w:cs="Times New Roman"/>
              </w:rPr>
              <w:t xml:space="preserve">wniosku o przyjęcie do szkoły podstawowej wraz </w:t>
            </w:r>
            <w:r w:rsidR="00CE6E1B">
              <w:rPr>
                <w:rFonts w:ascii="Times New Roman" w:hAnsi="Times New Roman" w:cs="Times New Roman"/>
              </w:rPr>
              <w:t xml:space="preserve">                     </w:t>
            </w:r>
            <w:r w:rsidR="00D11518" w:rsidRPr="00B13E10">
              <w:rPr>
                <w:rFonts w:ascii="Times New Roman" w:hAnsi="Times New Roman" w:cs="Times New Roman"/>
              </w:rPr>
              <w:t xml:space="preserve">z dokumentami potwierdzającymi spełnianie przez kandydata warunków lub kryteriów branych pod uwagę w postępowaniu rekrutacyjnym  </w:t>
            </w:r>
          </w:p>
        </w:tc>
        <w:tc>
          <w:tcPr>
            <w:tcW w:w="1984" w:type="dxa"/>
          </w:tcPr>
          <w:p w:rsidR="00D11518" w:rsidRDefault="00FE43AF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CE6E1B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Default="00FE43AF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CE6E1B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11518" w:rsidRPr="00B13E10">
              <w:rPr>
                <w:rFonts w:ascii="Times New Roman" w:hAnsi="Times New Roman" w:cs="Times New Roman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</w:t>
            </w:r>
            <w:r w:rsidR="00D11518">
              <w:rPr>
                <w:rFonts w:ascii="Times New Roman" w:hAnsi="Times New Roman" w:cs="Times New Roman"/>
              </w:rPr>
              <w:t>nności, o których mowa w art. 150</w:t>
            </w:r>
            <w:r w:rsidR="00D11518" w:rsidRPr="00B13E10">
              <w:rPr>
                <w:rFonts w:ascii="Times New Roman" w:hAnsi="Times New Roman" w:cs="Times New Roman"/>
              </w:rPr>
              <w:t xml:space="preserve"> ust. 7 ustawy</w:t>
            </w:r>
            <w:r w:rsidR="00D11518">
              <w:rPr>
                <w:rFonts w:ascii="Times New Roman" w:hAnsi="Times New Roman" w:cs="Times New Roman"/>
              </w:rPr>
              <w:t xml:space="preserve"> z dnia 14 grudnia 2016 r. – Prawo oświatowe</w:t>
            </w:r>
          </w:p>
        </w:tc>
        <w:tc>
          <w:tcPr>
            <w:tcW w:w="1984" w:type="dxa"/>
          </w:tcPr>
          <w:p w:rsidR="00D11518" w:rsidRDefault="00CE6E1B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FE43A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CE6E1B" w:rsidRPr="00B13E10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CE6E1B" w:rsidRPr="00B13E10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11518" w:rsidRPr="00B13E10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84" w:type="dxa"/>
          </w:tcPr>
          <w:p w:rsidR="00D11518" w:rsidRPr="00B13E10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B13E10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03.06.2020 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11518" w:rsidRPr="00B13E10">
              <w:rPr>
                <w:rFonts w:ascii="Times New Roman" w:hAnsi="Times New Roman" w:cs="Times New Roman"/>
              </w:rPr>
              <w:t xml:space="preserve">Potwierdzenie przez rodzica kandydata woli przyjęcia do szkoły </w:t>
            </w:r>
            <w:r w:rsidR="00D11518">
              <w:rPr>
                <w:rFonts w:ascii="Times New Roman" w:hAnsi="Times New Roman" w:cs="Times New Roman"/>
              </w:rPr>
              <w:t xml:space="preserve">            </w:t>
            </w:r>
            <w:r w:rsidR="00D11518" w:rsidRPr="00B13E10">
              <w:rPr>
                <w:rFonts w:ascii="Times New Roman" w:hAnsi="Times New Roman" w:cs="Times New Roman"/>
              </w:rPr>
              <w:t>w postaci pisemnego oświadczenia*</w:t>
            </w:r>
          </w:p>
        </w:tc>
        <w:tc>
          <w:tcPr>
            <w:tcW w:w="1984" w:type="dxa"/>
          </w:tcPr>
          <w:p w:rsidR="00CE6E1B" w:rsidRDefault="00314DA1" w:rsidP="00CE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D11518" w:rsidRPr="00B13E10" w:rsidRDefault="00314DA1" w:rsidP="00CE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CE6E1B" w:rsidRDefault="00314DA1" w:rsidP="00CE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r.-</w:t>
            </w:r>
          </w:p>
          <w:p w:rsidR="00D11518" w:rsidRPr="00B13E10" w:rsidRDefault="00314DA1" w:rsidP="00CE6E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D11518" w:rsidRPr="00B13E10" w:rsidTr="00EE4364">
        <w:tc>
          <w:tcPr>
            <w:tcW w:w="6629" w:type="dxa"/>
          </w:tcPr>
          <w:p w:rsidR="00D11518" w:rsidRPr="00B13E10" w:rsidRDefault="00FE43AF" w:rsidP="00C042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11518" w:rsidRPr="00B13E10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D11518" w:rsidRPr="00B13E10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  <w:r w:rsid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733" w:type="dxa"/>
          </w:tcPr>
          <w:p w:rsidR="00D11518" w:rsidRPr="00CE6E1B" w:rsidRDefault="00314DA1" w:rsidP="00C04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28.08.2020</w:t>
            </w:r>
            <w:r w:rsidR="00CE6E1B" w:rsidRPr="00CE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864429" w:rsidRDefault="00864429" w:rsidP="00C43EC4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DEF" w:rsidRPr="00C43EC4" w:rsidRDefault="00872DEF" w:rsidP="00312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FF" w:rsidRPr="00B13E10" w:rsidRDefault="001A13FF" w:rsidP="001A1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 OBWÓD SZKOŁY PODSTAWOWEJ NR 2</w:t>
      </w:r>
    </w:p>
    <w:p w:rsidR="00C43EC4" w:rsidRPr="00C43EC4" w:rsidRDefault="00C43EC4" w:rsidP="00C43EC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3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obwodu Szkoły Podstawowej nr 2 im Małego Trójmiasta Kaszubskiego w Redzie należą ulice położone w Redzie:</w:t>
      </w:r>
    </w:p>
    <w:p w:rsidR="00C43EC4" w:rsidRPr="00C43EC4" w:rsidRDefault="00C43EC4" w:rsidP="00C43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EC4">
        <w:rPr>
          <w:rFonts w:ascii="Times New Roman" w:eastAsia="Times New Roman" w:hAnsi="Times New Roman" w:cs="Times New Roman"/>
          <w:sz w:val="24"/>
          <w:szCs w:val="24"/>
          <w:lang w:eastAsia="pl-PL"/>
        </w:rPr>
        <w:t>Adama Asnyka,</w:t>
      </w:r>
      <w:r w:rsidR="005C6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4D">
        <w:rPr>
          <w:rFonts w:ascii="Times New Roman" w:eastAsia="Times New Roman" w:hAnsi="Times New Roman" w:cs="Times New Roman"/>
          <w:sz w:val="24"/>
          <w:szCs w:val="24"/>
          <w:lang w:eastAsia="pl-PL"/>
        </w:rPr>
        <w:t>Bosmańska,</w:t>
      </w:r>
      <w:r w:rsidRPr="00C4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Brzechwy, Floriana Ceynowy, Franciszka Fenikowskiego, Garncarska, Gdańska od nr 50 i nr 35 do końca w kierunku południowym, Adama Mickiewicza od ulicy Św. Wojciecha do ulicy Szkolnej, Młyńska, Cypriana Kamila Norwida od ul. Szkolnej do końca w kierunku południowym, Obwodowa od ul. Szkolnej do końca w kierunku południowym, Osadnicza,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4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Św. Antoniego,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Bolesława Prusa, Mikołaja Reja, </w:t>
      </w:r>
      <w:r w:rsidRPr="00C43EC4">
        <w:rPr>
          <w:rFonts w:ascii="Times New Roman" w:eastAsia="Times New Roman" w:hAnsi="Times New Roman" w:cs="Times New Roman"/>
          <w:sz w:val="24"/>
          <w:szCs w:val="24"/>
          <w:lang w:eastAsia="pl-PL"/>
        </w:rPr>
        <w:t>Św. Wojciecha, Aleksandra Zawadzkiego.</w:t>
      </w:r>
    </w:p>
    <w:p w:rsidR="00FD7ADD" w:rsidRPr="00C43EC4" w:rsidRDefault="00FD7ADD" w:rsidP="00C43EC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5E80" w:rsidRPr="00B13E10" w:rsidRDefault="001A13FF" w:rsidP="00C04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4779BE">
        <w:rPr>
          <w:rFonts w:ascii="Times New Roman" w:hAnsi="Times New Roman" w:cs="Times New Roman"/>
          <w:b/>
          <w:sz w:val="24"/>
          <w:szCs w:val="24"/>
        </w:rPr>
        <w:t>.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 KOMISJA REKRUTACYJNA</w:t>
      </w:r>
    </w:p>
    <w:p w:rsidR="00B42922" w:rsidRPr="00B13E10" w:rsidRDefault="00D85E80" w:rsidP="00C042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Szkolną Komisję Rekrutacyjną powołuje Dyrektor Szkoły.  </w:t>
      </w:r>
    </w:p>
    <w:p w:rsidR="00B42922" w:rsidRPr="00B13E10" w:rsidRDefault="00D85E80" w:rsidP="00C04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W skład komisji wchodzą:  </w:t>
      </w:r>
    </w:p>
    <w:p w:rsidR="00B42922" w:rsidRPr="00B13E10" w:rsidRDefault="00830F1E" w:rsidP="00C042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79BE">
        <w:rPr>
          <w:rFonts w:ascii="Times New Roman" w:hAnsi="Times New Roman" w:cs="Times New Roman"/>
          <w:sz w:val="24"/>
          <w:szCs w:val="24"/>
        </w:rPr>
        <w:t>astępca dyrektora szkoły</w:t>
      </w:r>
      <w:r w:rsidR="00C74154">
        <w:rPr>
          <w:rFonts w:ascii="Times New Roman" w:hAnsi="Times New Roman" w:cs="Times New Roman"/>
          <w:sz w:val="24"/>
          <w:szCs w:val="24"/>
        </w:rPr>
        <w:t>- przewodniczący komisji</w:t>
      </w:r>
    </w:p>
    <w:p w:rsidR="004779BE" w:rsidRPr="00B13E10" w:rsidRDefault="00C74154" w:rsidP="004779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szkoły-członek komisji</w:t>
      </w:r>
    </w:p>
    <w:p w:rsidR="00B42922" w:rsidRPr="00B13E10" w:rsidRDefault="00C74154" w:rsidP="00C0426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</w:t>
      </w:r>
      <w:r w:rsidR="00FA6C6A">
        <w:rPr>
          <w:rFonts w:ascii="Times New Roman" w:hAnsi="Times New Roman" w:cs="Times New Roman"/>
          <w:sz w:val="24"/>
          <w:szCs w:val="24"/>
        </w:rPr>
        <w:t>- członek komisji</w:t>
      </w:r>
    </w:p>
    <w:p w:rsidR="00B42922" w:rsidRPr="00B13E10" w:rsidRDefault="00D85E80" w:rsidP="00C04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3. Komisja rekrutacyj</w:t>
      </w:r>
      <w:r w:rsidR="00312FE9">
        <w:rPr>
          <w:rFonts w:ascii="Times New Roman" w:hAnsi="Times New Roman" w:cs="Times New Roman"/>
          <w:sz w:val="24"/>
          <w:szCs w:val="24"/>
        </w:rPr>
        <w:t>na działa od dnia powołania do 28</w:t>
      </w:r>
      <w:r w:rsidRPr="00B13E10">
        <w:rPr>
          <w:rFonts w:ascii="Times New Roman" w:hAnsi="Times New Roman" w:cs="Times New Roman"/>
          <w:sz w:val="24"/>
          <w:szCs w:val="24"/>
        </w:rPr>
        <w:t xml:space="preserve"> sierpnia danego roku kalendarzowego.  </w:t>
      </w:r>
    </w:p>
    <w:p w:rsidR="00B42922" w:rsidRPr="00B13E10" w:rsidRDefault="00D85E80" w:rsidP="00C04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4. Przewodniczący Komisji Rekrutacyjnej w szczególności:  </w:t>
      </w:r>
    </w:p>
    <w:p w:rsidR="00F77CF5" w:rsidRPr="00B13E10" w:rsidRDefault="00D85E80" w:rsidP="001A13FF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Kieruje pracami związanymi z realizacją obowiązujących zasad rekrutacji do klas pierwszych w szkole.  </w:t>
      </w:r>
    </w:p>
    <w:p w:rsidR="00F77CF5" w:rsidRPr="00B13E10" w:rsidRDefault="00D85E80" w:rsidP="001A13FF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Zwołuje Posiedzenia Szkolnej Komisji Rekrutacyjnej.  </w:t>
      </w:r>
    </w:p>
    <w:p w:rsidR="00F77CF5" w:rsidRPr="00B13E10" w:rsidRDefault="00D85E80" w:rsidP="001A13FF">
      <w:pPr>
        <w:pStyle w:val="Akapitzlist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Przechowuje dokumentację z przebiegu rekrutacji.  </w:t>
      </w:r>
    </w:p>
    <w:p w:rsidR="00B42922" w:rsidRPr="00B13E10" w:rsidRDefault="00D85E80" w:rsidP="001A13FF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Zapoznaje członków Szkolnej Komisji Rekrutacyjnej z ich obowiązkami i nadzoruje pracę komisji rekrutacyjnej zgodnie z obowiązującym prawem.  </w:t>
      </w:r>
    </w:p>
    <w:p w:rsidR="00B42922" w:rsidRPr="00B13E10" w:rsidRDefault="00D85E80" w:rsidP="00C042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5. Szkolna Komisja Rekrutacyjna w szczególności:  </w:t>
      </w:r>
    </w:p>
    <w:p w:rsidR="00FD7ADD" w:rsidRDefault="00D85E80" w:rsidP="00C042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Współpracuje z sekretariatem szkolnym przy przyjmowaniu dokumentów kandydatów </w:t>
      </w:r>
    </w:p>
    <w:p w:rsidR="00F77CF5" w:rsidRPr="00B13E10" w:rsidRDefault="00D85E80" w:rsidP="00C0426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(w terminach i formie zgodnie z harmonogramem).  </w:t>
      </w:r>
    </w:p>
    <w:p w:rsidR="00F77CF5" w:rsidRPr="00B13E10" w:rsidRDefault="00D85E80" w:rsidP="00C042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Dokonuje  przeliczenia punktów rekrutacyjnych i weryfikacji danych kandydatów.  </w:t>
      </w:r>
    </w:p>
    <w:p w:rsidR="00F77CF5" w:rsidRPr="00B13E10" w:rsidRDefault="00D85E80" w:rsidP="00C042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W wyznaczonym  terminie upublicznia wyniki rekrutacji zgodnie z</w:t>
      </w:r>
      <w:r w:rsidR="00F77CF5" w:rsidRPr="00B13E10">
        <w:rPr>
          <w:rFonts w:ascii="Times New Roman" w:hAnsi="Times New Roman" w:cs="Times New Roman"/>
          <w:sz w:val="24"/>
          <w:szCs w:val="24"/>
        </w:rPr>
        <w:t xml:space="preserve"> obowiązującymi przepisami.  </w:t>
      </w:r>
    </w:p>
    <w:p w:rsidR="00F77CF5" w:rsidRPr="00B13E10" w:rsidRDefault="00D85E80" w:rsidP="00C042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Na wniosek rodzica kandydata sporządza uzasadnienie odmowy przyjęcia kandydata do klasy pierwszej.  </w:t>
      </w:r>
    </w:p>
    <w:p w:rsidR="00D85E80" w:rsidRDefault="00D85E80" w:rsidP="00C0426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Sporządza protokół z przebiegu prac komisji.  </w:t>
      </w:r>
    </w:p>
    <w:p w:rsidR="00B13E10" w:rsidRPr="00B13E10" w:rsidRDefault="00B13E10" w:rsidP="00C0426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E80" w:rsidRPr="00B13E10" w:rsidRDefault="001A13FF" w:rsidP="00FC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36414C">
        <w:rPr>
          <w:rFonts w:ascii="Times New Roman" w:hAnsi="Times New Roman" w:cs="Times New Roman"/>
          <w:b/>
          <w:sz w:val="24"/>
          <w:szCs w:val="24"/>
        </w:rPr>
        <w:t>.</w:t>
      </w:r>
      <w:r w:rsidR="00D85E80" w:rsidRPr="00B13E10"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07240A" w:rsidRPr="00C43EC4" w:rsidRDefault="0007240A" w:rsidP="00C042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240A" w:rsidRPr="00B13E10" w:rsidRDefault="00D85E80" w:rsidP="00C0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>1. Dane osobowe zgromadzone w celach postępowania rekrutacyjnego oraz dokumentacja</w:t>
      </w:r>
      <w:r w:rsidR="00FC3FF2">
        <w:rPr>
          <w:rFonts w:ascii="Times New Roman" w:hAnsi="Times New Roman" w:cs="Times New Roman"/>
          <w:sz w:val="24"/>
          <w:szCs w:val="24"/>
        </w:rPr>
        <w:t xml:space="preserve"> postępowania rekrutacyjnego </w:t>
      </w:r>
      <w:r w:rsidRPr="00B13E10">
        <w:rPr>
          <w:rFonts w:ascii="Times New Roman" w:hAnsi="Times New Roman" w:cs="Times New Roman"/>
          <w:sz w:val="24"/>
          <w:szCs w:val="24"/>
        </w:rPr>
        <w:t>przechowywane</w:t>
      </w:r>
      <w:r w:rsidR="00FC3FF2">
        <w:rPr>
          <w:rFonts w:ascii="Times New Roman" w:hAnsi="Times New Roman" w:cs="Times New Roman"/>
          <w:sz w:val="24"/>
          <w:szCs w:val="24"/>
        </w:rPr>
        <w:t xml:space="preserve"> są</w:t>
      </w:r>
      <w:r w:rsidRPr="00B13E10">
        <w:rPr>
          <w:rFonts w:ascii="Times New Roman" w:hAnsi="Times New Roman" w:cs="Times New Roman"/>
          <w:sz w:val="24"/>
          <w:szCs w:val="24"/>
        </w:rPr>
        <w:t xml:space="preserve"> nie dłużej niż do końca okresu, w którym dziecko pobiera naukę </w:t>
      </w:r>
      <w:r w:rsidR="00EE43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E10">
        <w:rPr>
          <w:rFonts w:ascii="Times New Roman" w:hAnsi="Times New Roman" w:cs="Times New Roman"/>
          <w:sz w:val="24"/>
          <w:szCs w:val="24"/>
        </w:rPr>
        <w:t xml:space="preserve">w szkole. </w:t>
      </w:r>
    </w:p>
    <w:p w:rsidR="00D85E80" w:rsidRPr="00B13E10" w:rsidRDefault="00D85E80" w:rsidP="00C0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E10">
        <w:rPr>
          <w:rFonts w:ascii="Times New Roman" w:hAnsi="Times New Roman" w:cs="Times New Roman"/>
          <w:sz w:val="24"/>
          <w:szCs w:val="24"/>
        </w:rPr>
        <w:t xml:space="preserve">2. Dane osobowe nieprzyjętych zgromadzone w celach postępowania rekrutacyjnego są przechowywane w szkole przez okres roku, chyba że na rozstrzygnięcie dyrektora została wniesiona skarga do sądu administracyjnego i postępowanie nie zostało zakończone prawomocnym wyrokiem.  </w:t>
      </w:r>
    </w:p>
    <w:p w:rsidR="004779BE" w:rsidRPr="00B13E10" w:rsidRDefault="004779BE" w:rsidP="00C04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CF5" w:rsidRPr="00B13E10" w:rsidRDefault="00B05B7A" w:rsidP="00C04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36414C">
        <w:rPr>
          <w:rFonts w:ascii="Times New Roman" w:hAnsi="Times New Roman" w:cs="Times New Roman"/>
          <w:b/>
          <w:sz w:val="24"/>
          <w:szCs w:val="24"/>
        </w:rPr>
        <w:t>.</w:t>
      </w:r>
      <w:r w:rsidR="00FD7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F5" w:rsidRPr="00B13E10">
        <w:rPr>
          <w:rFonts w:ascii="Times New Roman" w:hAnsi="Times New Roman" w:cs="Times New Roman"/>
          <w:b/>
          <w:sz w:val="24"/>
          <w:szCs w:val="24"/>
        </w:rPr>
        <w:t xml:space="preserve">ZAŁĄCZNIKI DO REGULAMINU REKRUTACJI KANDYDATÓW </w:t>
      </w:r>
    </w:p>
    <w:p w:rsidR="00976F50" w:rsidRPr="00C43EC4" w:rsidRDefault="00976F50" w:rsidP="00C0426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43C5" w:rsidRPr="00310E1D" w:rsidRDefault="0036414C" w:rsidP="00927F4D">
      <w:pPr>
        <w:spacing w:after="0"/>
        <w:jc w:val="both"/>
        <w:rPr>
          <w:b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1.</w:t>
      </w:r>
      <w:r w:rsidR="0042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3C5">
        <w:rPr>
          <w:rFonts w:ascii="Times New Roman" w:hAnsi="Times New Roman" w:cs="Times New Roman"/>
          <w:sz w:val="24"/>
          <w:szCs w:val="24"/>
        </w:rPr>
        <w:t xml:space="preserve">Kwestionariusz osobowy kandydata </w:t>
      </w:r>
      <w:r w:rsidR="00B0063C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klasy pierwszej ( dla kandydatów z rejonu </w:t>
      </w:r>
      <w:r w:rsidR="00927F4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spoza rejonu szkoły)</w:t>
      </w:r>
    </w:p>
    <w:p w:rsidR="001E1288" w:rsidRDefault="00C13E90" w:rsidP="00C543C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F77CF5" w:rsidRPr="001E1BC5">
        <w:rPr>
          <w:rFonts w:ascii="Times New Roman" w:hAnsi="Times New Roman" w:cs="Times New Roman"/>
          <w:sz w:val="24"/>
          <w:szCs w:val="24"/>
        </w:rPr>
        <w:t>.</w:t>
      </w:r>
      <w:r w:rsidR="001E1288" w:rsidRPr="001E1288">
        <w:rPr>
          <w:rFonts w:ascii="Times New Roman" w:hAnsi="Times New Roman" w:cs="Times New Roman"/>
          <w:sz w:val="24"/>
          <w:szCs w:val="24"/>
        </w:rPr>
        <w:t xml:space="preserve"> </w:t>
      </w:r>
      <w:r w:rsidR="001E1288" w:rsidRPr="00FD7ADD">
        <w:rPr>
          <w:rFonts w:ascii="Times New Roman" w:hAnsi="Times New Roman" w:cs="Times New Roman"/>
          <w:sz w:val="24"/>
          <w:szCs w:val="24"/>
        </w:rPr>
        <w:t>Wniosek o przyjęcie dziecka do klasy pierwszej (dla kandydatów spoza obwodu szkoły).</w:t>
      </w:r>
    </w:p>
    <w:p w:rsidR="00927F4D" w:rsidRDefault="00C13E90" w:rsidP="00C0426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35D7B" w:rsidRPr="001E1BC5">
        <w:rPr>
          <w:rFonts w:ascii="Times New Roman" w:hAnsi="Times New Roman" w:cs="Times New Roman"/>
          <w:sz w:val="24"/>
          <w:szCs w:val="24"/>
        </w:rPr>
        <w:t xml:space="preserve">. </w:t>
      </w:r>
      <w:r w:rsidR="006A7B4A" w:rsidRPr="006A7B4A">
        <w:rPr>
          <w:rFonts w:ascii="Times New Roman" w:hAnsi="Times New Roman" w:cs="Times New Roman"/>
          <w:sz w:val="24"/>
          <w:szCs w:val="24"/>
        </w:rPr>
        <w:t>Oświadczenia do wniosku o przyjęcie do klasy pierwszej( dla kandydata spoza obwodu szkoły)</w:t>
      </w:r>
    </w:p>
    <w:p w:rsidR="001E1288" w:rsidRPr="001E1BC5" w:rsidRDefault="00FD7ADD" w:rsidP="00C0426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B4A">
        <w:rPr>
          <w:rFonts w:ascii="Times New Roman" w:hAnsi="Times New Roman" w:cs="Times New Roman"/>
          <w:sz w:val="24"/>
          <w:szCs w:val="24"/>
        </w:rPr>
        <w:t>Z</w:t>
      </w:r>
      <w:r w:rsidR="00427B96">
        <w:rPr>
          <w:rFonts w:ascii="Times New Roman" w:hAnsi="Times New Roman" w:cs="Times New Roman"/>
          <w:b/>
          <w:sz w:val="24"/>
          <w:szCs w:val="24"/>
        </w:rPr>
        <w:t>ałącznik nr</w:t>
      </w:r>
      <w:r w:rsidR="00C13E90">
        <w:rPr>
          <w:rFonts w:ascii="Times New Roman" w:hAnsi="Times New Roman" w:cs="Times New Roman"/>
          <w:b/>
          <w:sz w:val="24"/>
          <w:szCs w:val="24"/>
        </w:rPr>
        <w:t>4</w:t>
      </w:r>
      <w:r w:rsidR="00427B96">
        <w:rPr>
          <w:rFonts w:ascii="Times New Roman" w:hAnsi="Times New Roman" w:cs="Times New Roman"/>
          <w:sz w:val="24"/>
          <w:szCs w:val="24"/>
        </w:rPr>
        <w:t xml:space="preserve">. </w:t>
      </w:r>
      <w:r w:rsidR="001E1288" w:rsidRPr="001E1BC5">
        <w:rPr>
          <w:rFonts w:ascii="Times New Roman" w:hAnsi="Times New Roman" w:cs="Times New Roman"/>
          <w:sz w:val="24"/>
          <w:szCs w:val="24"/>
        </w:rPr>
        <w:t>Zgłoszenie dziecka zamieszkałego w obwodzie szkoły do klasy pierwszej.</w:t>
      </w:r>
    </w:p>
    <w:p w:rsidR="00735D7B" w:rsidRPr="001E1BC5" w:rsidRDefault="00735D7B" w:rsidP="00C0426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6F50" w:rsidRDefault="00976F50" w:rsidP="00EE4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4C" w:rsidRDefault="0036414C" w:rsidP="00EE4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4C" w:rsidRPr="00EE4364" w:rsidRDefault="0036414C" w:rsidP="00EE43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414C" w:rsidRPr="00EE4364" w:rsidSect="004779BE">
      <w:footerReference w:type="default" r:id="rId7"/>
      <w:pgSz w:w="11906" w:h="16838"/>
      <w:pgMar w:top="567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3" w:rsidRDefault="00B826B3" w:rsidP="00D85E80">
      <w:pPr>
        <w:spacing w:after="0" w:line="240" w:lineRule="auto"/>
      </w:pPr>
      <w:r>
        <w:separator/>
      </w:r>
    </w:p>
  </w:endnote>
  <w:endnote w:type="continuationSeparator" w:id="0">
    <w:p w:rsidR="00B826B3" w:rsidRDefault="00B826B3" w:rsidP="00D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D7B" w:rsidRDefault="00E22B3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C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5D7B" w:rsidRDefault="00735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3" w:rsidRDefault="00B826B3" w:rsidP="00D85E80">
      <w:pPr>
        <w:spacing w:after="0" w:line="240" w:lineRule="auto"/>
      </w:pPr>
      <w:r>
        <w:separator/>
      </w:r>
    </w:p>
  </w:footnote>
  <w:footnote w:type="continuationSeparator" w:id="0">
    <w:p w:rsidR="00B826B3" w:rsidRDefault="00B826B3" w:rsidP="00D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E16"/>
    <w:multiLevelType w:val="hybridMultilevel"/>
    <w:tmpl w:val="32F8D89E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4EA5"/>
    <w:multiLevelType w:val="hybridMultilevel"/>
    <w:tmpl w:val="2352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081"/>
    <w:multiLevelType w:val="hybridMultilevel"/>
    <w:tmpl w:val="9344107E"/>
    <w:lvl w:ilvl="0" w:tplc="0E8675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BA2"/>
    <w:multiLevelType w:val="hybridMultilevel"/>
    <w:tmpl w:val="AE92B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560"/>
    <w:multiLevelType w:val="hybridMultilevel"/>
    <w:tmpl w:val="3238055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9114907"/>
    <w:multiLevelType w:val="hybridMultilevel"/>
    <w:tmpl w:val="8D2C6F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63B1A"/>
    <w:multiLevelType w:val="hybridMultilevel"/>
    <w:tmpl w:val="07C2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5BC2"/>
    <w:multiLevelType w:val="hybridMultilevel"/>
    <w:tmpl w:val="B66CDAE8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F2670"/>
    <w:multiLevelType w:val="hybridMultilevel"/>
    <w:tmpl w:val="D640F298"/>
    <w:lvl w:ilvl="0" w:tplc="EAB23B0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49FF"/>
    <w:multiLevelType w:val="hybridMultilevel"/>
    <w:tmpl w:val="A482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67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813"/>
    <w:multiLevelType w:val="hybridMultilevel"/>
    <w:tmpl w:val="7086690A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A3FC9"/>
    <w:multiLevelType w:val="hybridMultilevel"/>
    <w:tmpl w:val="8FDEAC32"/>
    <w:lvl w:ilvl="0" w:tplc="F2E4BD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C171E"/>
    <w:multiLevelType w:val="hybridMultilevel"/>
    <w:tmpl w:val="83F82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538ED"/>
    <w:multiLevelType w:val="hybridMultilevel"/>
    <w:tmpl w:val="37F8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0BC3"/>
    <w:multiLevelType w:val="hybridMultilevel"/>
    <w:tmpl w:val="CB503A7C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2C40EB0"/>
    <w:multiLevelType w:val="hybridMultilevel"/>
    <w:tmpl w:val="9DE6ECB6"/>
    <w:lvl w:ilvl="0" w:tplc="A4C48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11D9"/>
    <w:multiLevelType w:val="hybridMultilevel"/>
    <w:tmpl w:val="13A2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2310"/>
    <w:multiLevelType w:val="hybridMultilevel"/>
    <w:tmpl w:val="2434432C"/>
    <w:lvl w:ilvl="0" w:tplc="820EB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E4A6C"/>
    <w:multiLevelType w:val="hybridMultilevel"/>
    <w:tmpl w:val="967A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5182"/>
    <w:multiLevelType w:val="hybridMultilevel"/>
    <w:tmpl w:val="500A1872"/>
    <w:lvl w:ilvl="0" w:tplc="4D86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0866"/>
    <w:multiLevelType w:val="hybridMultilevel"/>
    <w:tmpl w:val="CBFA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93317"/>
    <w:multiLevelType w:val="hybridMultilevel"/>
    <w:tmpl w:val="5050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AA2"/>
    <w:multiLevelType w:val="hybridMultilevel"/>
    <w:tmpl w:val="9B6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72E27"/>
    <w:multiLevelType w:val="hybridMultilevel"/>
    <w:tmpl w:val="200E2790"/>
    <w:lvl w:ilvl="0" w:tplc="F1165A1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91B3738"/>
    <w:multiLevelType w:val="hybridMultilevel"/>
    <w:tmpl w:val="23363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7815"/>
    <w:multiLevelType w:val="hybridMultilevel"/>
    <w:tmpl w:val="5A943D86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3B6D"/>
    <w:multiLevelType w:val="hybridMultilevel"/>
    <w:tmpl w:val="579A22A4"/>
    <w:lvl w:ilvl="0" w:tplc="3B709D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463B9E"/>
    <w:multiLevelType w:val="hybridMultilevel"/>
    <w:tmpl w:val="BF3E4D74"/>
    <w:lvl w:ilvl="0" w:tplc="E7402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73877"/>
    <w:multiLevelType w:val="hybridMultilevel"/>
    <w:tmpl w:val="73EECAC2"/>
    <w:lvl w:ilvl="0" w:tplc="F8487BA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3216"/>
    <w:multiLevelType w:val="hybridMultilevel"/>
    <w:tmpl w:val="763A14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16"/>
  </w:num>
  <w:num w:numId="8">
    <w:abstractNumId w:val="26"/>
  </w:num>
  <w:num w:numId="9">
    <w:abstractNumId w:val="9"/>
  </w:num>
  <w:num w:numId="10">
    <w:abstractNumId w:val="5"/>
  </w:num>
  <w:num w:numId="11">
    <w:abstractNumId w:val="1"/>
  </w:num>
  <w:num w:numId="12">
    <w:abstractNumId w:val="29"/>
  </w:num>
  <w:num w:numId="13">
    <w:abstractNumId w:val="24"/>
  </w:num>
  <w:num w:numId="14">
    <w:abstractNumId w:val="12"/>
  </w:num>
  <w:num w:numId="15">
    <w:abstractNumId w:val="13"/>
  </w:num>
  <w:num w:numId="16">
    <w:abstractNumId w:val="3"/>
  </w:num>
  <w:num w:numId="17">
    <w:abstractNumId w:val="28"/>
  </w:num>
  <w:num w:numId="18">
    <w:abstractNumId w:val="8"/>
  </w:num>
  <w:num w:numId="19">
    <w:abstractNumId w:val="7"/>
  </w:num>
  <w:num w:numId="20">
    <w:abstractNumId w:val="11"/>
  </w:num>
  <w:num w:numId="21">
    <w:abstractNumId w:val="15"/>
  </w:num>
  <w:num w:numId="22">
    <w:abstractNumId w:val="22"/>
  </w:num>
  <w:num w:numId="23">
    <w:abstractNumId w:val="10"/>
  </w:num>
  <w:num w:numId="24">
    <w:abstractNumId w:val="19"/>
  </w:num>
  <w:num w:numId="25">
    <w:abstractNumId w:val="6"/>
  </w:num>
  <w:num w:numId="26">
    <w:abstractNumId w:val="27"/>
  </w:num>
  <w:num w:numId="27">
    <w:abstractNumId w:val="17"/>
  </w:num>
  <w:num w:numId="28">
    <w:abstractNumId w:val="2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E80"/>
    <w:rsid w:val="000371D3"/>
    <w:rsid w:val="00066114"/>
    <w:rsid w:val="0007240A"/>
    <w:rsid w:val="0008761B"/>
    <w:rsid w:val="00091D3A"/>
    <w:rsid w:val="0010699D"/>
    <w:rsid w:val="00182A83"/>
    <w:rsid w:val="001A13FF"/>
    <w:rsid w:val="001A6FF9"/>
    <w:rsid w:val="001C1438"/>
    <w:rsid w:val="001E1288"/>
    <w:rsid w:val="001E1BC5"/>
    <w:rsid w:val="002229AF"/>
    <w:rsid w:val="002424AE"/>
    <w:rsid w:val="0025516F"/>
    <w:rsid w:val="0026443A"/>
    <w:rsid w:val="00266A8A"/>
    <w:rsid w:val="002C0CB8"/>
    <w:rsid w:val="002D16E6"/>
    <w:rsid w:val="002F78BA"/>
    <w:rsid w:val="00300566"/>
    <w:rsid w:val="00312FE9"/>
    <w:rsid w:val="00314DA1"/>
    <w:rsid w:val="003509DA"/>
    <w:rsid w:val="00353ED1"/>
    <w:rsid w:val="0036414C"/>
    <w:rsid w:val="003E3083"/>
    <w:rsid w:val="003F67B8"/>
    <w:rsid w:val="00427B96"/>
    <w:rsid w:val="004779BE"/>
    <w:rsid w:val="00481CD5"/>
    <w:rsid w:val="004E3D42"/>
    <w:rsid w:val="004F54CF"/>
    <w:rsid w:val="005A2B73"/>
    <w:rsid w:val="005C60B6"/>
    <w:rsid w:val="00603C69"/>
    <w:rsid w:val="00604099"/>
    <w:rsid w:val="00605441"/>
    <w:rsid w:val="006552C4"/>
    <w:rsid w:val="00662664"/>
    <w:rsid w:val="006845AE"/>
    <w:rsid w:val="00695CED"/>
    <w:rsid w:val="006A7B4A"/>
    <w:rsid w:val="00734A55"/>
    <w:rsid w:val="00735D7B"/>
    <w:rsid w:val="00744286"/>
    <w:rsid w:val="00771E04"/>
    <w:rsid w:val="007F380D"/>
    <w:rsid w:val="007F5300"/>
    <w:rsid w:val="00811E72"/>
    <w:rsid w:val="00830F1E"/>
    <w:rsid w:val="00864429"/>
    <w:rsid w:val="00872DEF"/>
    <w:rsid w:val="008A00DA"/>
    <w:rsid w:val="008D4B5A"/>
    <w:rsid w:val="008F7FE4"/>
    <w:rsid w:val="00927F4D"/>
    <w:rsid w:val="00973A01"/>
    <w:rsid w:val="00976F50"/>
    <w:rsid w:val="009F54D1"/>
    <w:rsid w:val="00A02059"/>
    <w:rsid w:val="00A25FD9"/>
    <w:rsid w:val="00AE7EC1"/>
    <w:rsid w:val="00B0063C"/>
    <w:rsid w:val="00B05B7A"/>
    <w:rsid w:val="00B13E10"/>
    <w:rsid w:val="00B365C7"/>
    <w:rsid w:val="00B42922"/>
    <w:rsid w:val="00B57283"/>
    <w:rsid w:val="00B62BFF"/>
    <w:rsid w:val="00B6597D"/>
    <w:rsid w:val="00B73B59"/>
    <w:rsid w:val="00B776DC"/>
    <w:rsid w:val="00B826B3"/>
    <w:rsid w:val="00BA11A1"/>
    <w:rsid w:val="00C04261"/>
    <w:rsid w:val="00C13E90"/>
    <w:rsid w:val="00C244F8"/>
    <w:rsid w:val="00C43EC4"/>
    <w:rsid w:val="00C543C5"/>
    <w:rsid w:val="00C66FF1"/>
    <w:rsid w:val="00C74154"/>
    <w:rsid w:val="00CE16FF"/>
    <w:rsid w:val="00CE6E1B"/>
    <w:rsid w:val="00D02A61"/>
    <w:rsid w:val="00D11518"/>
    <w:rsid w:val="00D13EC7"/>
    <w:rsid w:val="00D208AC"/>
    <w:rsid w:val="00D47861"/>
    <w:rsid w:val="00D56A39"/>
    <w:rsid w:val="00D8263E"/>
    <w:rsid w:val="00D82C94"/>
    <w:rsid w:val="00D85E80"/>
    <w:rsid w:val="00E22B30"/>
    <w:rsid w:val="00E6196D"/>
    <w:rsid w:val="00E90A50"/>
    <w:rsid w:val="00EA6204"/>
    <w:rsid w:val="00EA739C"/>
    <w:rsid w:val="00EE0436"/>
    <w:rsid w:val="00EE4364"/>
    <w:rsid w:val="00EF63ED"/>
    <w:rsid w:val="00F25AE4"/>
    <w:rsid w:val="00F32499"/>
    <w:rsid w:val="00F77CF5"/>
    <w:rsid w:val="00FA6C6A"/>
    <w:rsid w:val="00FC3FF2"/>
    <w:rsid w:val="00FD7ADD"/>
    <w:rsid w:val="00FE43AF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26C7"/>
  <w15:docId w15:val="{ACF393CD-17B9-4FC6-8BCC-22CB6CC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80"/>
  </w:style>
  <w:style w:type="paragraph" w:styleId="Stopka">
    <w:name w:val="footer"/>
    <w:basedOn w:val="Normalny"/>
    <w:link w:val="StopkaZnak"/>
    <w:uiPriority w:val="99"/>
    <w:unhideWhenUsed/>
    <w:rsid w:val="00D8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80"/>
  </w:style>
  <w:style w:type="paragraph" w:styleId="Akapitzlist">
    <w:name w:val="List Paragraph"/>
    <w:basedOn w:val="Normalny"/>
    <w:uiPriority w:val="34"/>
    <w:qFormat/>
    <w:rsid w:val="00D85E80"/>
    <w:pPr>
      <w:ind w:left="720"/>
      <w:contextualSpacing/>
    </w:pPr>
  </w:style>
  <w:style w:type="table" w:styleId="Tabela-Siatka">
    <w:name w:val="Table Grid"/>
    <w:basedOn w:val="Standardowy"/>
    <w:uiPriority w:val="59"/>
    <w:rsid w:val="008F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F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F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51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5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E7EC1"/>
    <w:rPr>
      <w:b/>
      <w:bCs/>
      <w:i w:val="0"/>
      <w:iCs w:val="0"/>
    </w:rPr>
  </w:style>
  <w:style w:type="character" w:styleId="Pogrubienie">
    <w:name w:val="Strong"/>
    <w:basedOn w:val="Domylnaczcionkaakapitu"/>
    <w:uiPriority w:val="22"/>
    <w:qFormat/>
    <w:rsid w:val="00AE7EC1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AE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SP2</dc:creator>
  <cp:lastModifiedBy>Izabela Domańska</cp:lastModifiedBy>
  <cp:revision>46</cp:revision>
  <cp:lastPrinted>2020-02-25T12:35:00Z</cp:lastPrinted>
  <dcterms:created xsi:type="dcterms:W3CDTF">2016-02-11T18:13:00Z</dcterms:created>
  <dcterms:modified xsi:type="dcterms:W3CDTF">2020-02-25T12:53:00Z</dcterms:modified>
</cp:coreProperties>
</file>